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MINISTÉRIO DA ECONOMIA</w:t>
      </w:r>
    </w:p>
    <w:p w14:paraId="1567CF9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ESPECIAL DE COMÉRCIO EXTERIOR E ASSUNTOS INTERNACIONAIS</w:t>
      </w:r>
    </w:p>
    <w:p w14:paraId="4A9395B8"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DE COMÉRCIO EXTERIOR</w:t>
      </w:r>
    </w:p>
    <w:p w14:paraId="1AE380B9" w14:textId="77777777" w:rsidR="00E4113D" w:rsidRPr="00AC6BB5" w:rsidRDefault="000E26A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SUBSECRETARIA</w:t>
      </w:r>
      <w:r w:rsidR="00E4113D" w:rsidRPr="00AC6BB5">
        <w:rPr>
          <w:rFonts w:asciiTheme="minorHAnsi" w:hAnsiTheme="minorHAnsi" w:cstheme="minorHAnsi"/>
          <w:b/>
          <w:sz w:val="22"/>
          <w:szCs w:val="22"/>
        </w:rPr>
        <w:t xml:space="preserve"> DE DEFESA COMERCIAL E INTERESSE PÚBLICO </w:t>
      </w:r>
    </w:p>
    <w:p w14:paraId="24CDFA9F" w14:textId="77777777" w:rsidR="00F67B58" w:rsidRPr="00AC6BB5" w:rsidRDefault="00A64877"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AC6BB5">
        <w:rPr>
          <w:rFonts w:asciiTheme="minorHAnsi" w:hAnsiTheme="minorHAnsi" w:cstheme="minorHAnsi"/>
          <w:sz w:val="18"/>
          <w:szCs w:val="18"/>
        </w:rPr>
        <w:t xml:space="preserve">Esplanada dos Ministérios, Bloco J, Sala 408 </w:t>
      </w:r>
      <w:r w:rsidRPr="00AC6BB5">
        <w:rPr>
          <w:rFonts w:asciiTheme="minorHAnsi" w:hAnsiTheme="minorHAnsi" w:cstheme="minorHAnsi"/>
          <w:sz w:val="18"/>
          <w:szCs w:val="18"/>
        </w:rPr>
        <w:br/>
      </w:r>
      <w:r w:rsidR="00F67B58" w:rsidRPr="00AC6BB5">
        <w:rPr>
          <w:rFonts w:asciiTheme="minorHAnsi" w:hAnsiTheme="minorHAnsi" w:cstheme="minorHAnsi"/>
          <w:sz w:val="18"/>
          <w:szCs w:val="18"/>
        </w:rPr>
        <w:t>Brasília - DF, Brasil</w:t>
      </w:r>
      <w:r w:rsidR="00E4113D" w:rsidRPr="00AC6BB5">
        <w:rPr>
          <w:rFonts w:asciiTheme="minorHAnsi" w:hAnsiTheme="minorHAnsi" w:cstheme="minorHAnsi"/>
          <w:sz w:val="18"/>
          <w:szCs w:val="18"/>
        </w:rPr>
        <w:t xml:space="preserve"> </w:t>
      </w:r>
      <w:r w:rsidR="00F67B58" w:rsidRPr="00AC6BB5">
        <w:rPr>
          <w:rFonts w:asciiTheme="minorHAnsi" w:hAnsiTheme="minorHAnsi" w:cstheme="minorHAnsi"/>
          <w:sz w:val="18"/>
          <w:szCs w:val="18"/>
        </w:rPr>
        <w:t xml:space="preserve">CEP </w:t>
      </w:r>
      <w:r w:rsidRPr="00AC6BB5">
        <w:rPr>
          <w:rFonts w:asciiTheme="minorHAnsi" w:hAnsiTheme="minorHAnsi" w:cstheme="minorHAnsi"/>
          <w:sz w:val="18"/>
          <w:szCs w:val="18"/>
        </w:rPr>
        <w:t>70.053-900</w:t>
      </w:r>
    </w:p>
    <w:p w14:paraId="0D146F32" w14:textId="4A060E1D"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AC6BB5">
        <w:rPr>
          <w:rFonts w:asciiTheme="minorHAnsi" w:hAnsiTheme="minorHAnsi" w:cstheme="minorHAnsi"/>
          <w:sz w:val="18"/>
          <w:szCs w:val="18"/>
        </w:rPr>
        <w:t xml:space="preserve">Telefone: (+55 61) 2027-7770 </w:t>
      </w: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718AA51F" w:rsidR="00F67B58" w:rsidRPr="00AC6BB5" w:rsidRDefault="00CE2A07"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CE2A07">
        <w:rPr>
          <w:rFonts w:asciiTheme="minorHAnsi" w:hAnsiTheme="minorHAnsi" w:cstheme="minorHAnsi"/>
          <w:sz w:val="24"/>
          <w:szCs w:val="24"/>
        </w:rPr>
        <w:t>Revisão de final de período da medida antidumping aplicada sobre as importações brasileiras de tubos de aço carbono, sem costura, de condução (</w:t>
      </w:r>
      <w:proofErr w:type="spellStart"/>
      <w:r w:rsidRPr="00CE2A07">
        <w:rPr>
          <w:rFonts w:asciiTheme="minorHAnsi" w:hAnsiTheme="minorHAnsi" w:cstheme="minorHAnsi"/>
          <w:sz w:val="24"/>
          <w:szCs w:val="24"/>
        </w:rPr>
        <w:t>line</w:t>
      </w:r>
      <w:proofErr w:type="spellEnd"/>
      <w:r w:rsidRPr="00CE2A07">
        <w:rPr>
          <w:rFonts w:asciiTheme="minorHAnsi" w:hAnsiTheme="minorHAnsi" w:cstheme="minorHAnsi"/>
          <w:sz w:val="24"/>
          <w:szCs w:val="24"/>
        </w:rPr>
        <w:t xml:space="preserve"> </w:t>
      </w:r>
      <w:proofErr w:type="spellStart"/>
      <w:r w:rsidRPr="00CE2A07">
        <w:rPr>
          <w:rFonts w:asciiTheme="minorHAnsi" w:hAnsiTheme="minorHAnsi" w:cstheme="minorHAnsi"/>
          <w:sz w:val="24"/>
          <w:szCs w:val="24"/>
        </w:rPr>
        <w:t>pipe</w:t>
      </w:r>
      <w:proofErr w:type="spellEnd"/>
      <w:r w:rsidRPr="00CE2A07">
        <w:rPr>
          <w:rFonts w:asciiTheme="minorHAnsi" w:hAnsiTheme="minorHAnsi" w:cstheme="minorHAnsi"/>
          <w:sz w:val="24"/>
          <w:szCs w:val="24"/>
        </w:rPr>
        <w:t>), com diâmetro de até cinco polegadas, comumente classificadas nos subitens 7304.19.00, 7304.31.90, 7304.39.10 e 7304.39.90 da Nomenclatura Comum do Mercosul – NCM, originárias da República Popular da China e da Romênia, e de dano à indústria doméstica decorrente de tal prática</w:t>
      </w:r>
      <w:r w:rsidR="00BB3088" w:rsidRPr="00AC6BB5">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27B4331B" w:rsidR="00F67B58" w:rsidRPr="00CE2A07"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508459"/>
      <w:r w:rsidRPr="00AC6BB5">
        <w:rPr>
          <w:rFonts w:asciiTheme="minorHAnsi" w:hAnsiTheme="minorHAnsi" w:cstheme="minorHAnsi"/>
          <w:sz w:val="24"/>
          <w:szCs w:val="24"/>
        </w:rPr>
        <w:t xml:space="preserve">Processos SEI/ME </w:t>
      </w:r>
      <w:proofErr w:type="spellStart"/>
      <w:r w:rsidR="00AA19F1">
        <w:rPr>
          <w:rFonts w:asciiTheme="minorHAnsi" w:hAnsiTheme="minorHAnsi" w:cstheme="minorHAnsi"/>
          <w:sz w:val="24"/>
          <w:szCs w:val="24"/>
        </w:rPr>
        <w:t>nºs</w:t>
      </w:r>
      <w:proofErr w:type="spellEnd"/>
      <w:r w:rsidRPr="00AC6BB5">
        <w:rPr>
          <w:rFonts w:asciiTheme="minorHAnsi" w:hAnsiTheme="minorHAnsi" w:cstheme="minorHAnsi"/>
          <w:sz w:val="24"/>
          <w:szCs w:val="24"/>
        </w:rPr>
        <w:t xml:space="preserve"> </w:t>
      </w:r>
      <w:r w:rsidR="00CE2A07" w:rsidRPr="00CE2A07">
        <w:rPr>
          <w:rFonts w:asciiTheme="minorHAnsi" w:hAnsiTheme="minorHAnsi" w:cstheme="minorHAnsi"/>
          <w:sz w:val="24"/>
          <w:szCs w:val="24"/>
        </w:rPr>
        <w:t>19972.100667/2022-66</w:t>
      </w:r>
      <w:r w:rsidRPr="00CE2A07">
        <w:rPr>
          <w:rFonts w:asciiTheme="minorHAnsi" w:hAnsiTheme="minorHAnsi" w:cstheme="minorHAnsi"/>
          <w:sz w:val="24"/>
          <w:szCs w:val="24"/>
        </w:rPr>
        <w:t xml:space="preserve"> </w:t>
      </w:r>
      <w:r w:rsidRPr="00AC6BB5">
        <w:rPr>
          <w:rFonts w:asciiTheme="minorHAnsi" w:hAnsiTheme="minorHAnsi" w:cstheme="minorHAnsi"/>
          <w:sz w:val="24"/>
          <w:szCs w:val="24"/>
        </w:rPr>
        <w:t>restrito e</w:t>
      </w:r>
      <w:r w:rsidRPr="00CE2A07">
        <w:rPr>
          <w:rFonts w:asciiTheme="minorHAnsi" w:hAnsiTheme="minorHAnsi" w:cstheme="minorHAnsi"/>
          <w:sz w:val="24"/>
          <w:szCs w:val="24"/>
        </w:rPr>
        <w:t xml:space="preserve"> </w:t>
      </w:r>
      <w:r w:rsidR="00CE2A07" w:rsidRPr="00CE2A07">
        <w:rPr>
          <w:rFonts w:asciiTheme="minorHAnsi" w:hAnsiTheme="minorHAnsi" w:cstheme="minorHAnsi"/>
          <w:sz w:val="24"/>
          <w:szCs w:val="24"/>
        </w:rPr>
        <w:t>19972.100666/2022-11</w:t>
      </w:r>
      <w:r w:rsidRPr="00AC6BB5">
        <w:rPr>
          <w:rFonts w:asciiTheme="minorHAnsi" w:hAnsiTheme="minorHAnsi" w:cstheme="minorHAnsi"/>
          <w:sz w:val="24"/>
          <w:szCs w:val="24"/>
        </w:rPr>
        <w:t xml:space="preserve"> confidencial</w:t>
      </w:r>
      <w:bookmarkEnd w:id="0"/>
    </w:p>
    <w:p w14:paraId="6E76AC87" w14:textId="3CAFD8A9" w:rsidR="00F67B58" w:rsidRPr="00CE2A07"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AC6BB5">
        <w:rPr>
          <w:rFonts w:asciiTheme="minorHAnsi" w:hAnsiTheme="minorHAnsi" w:cstheme="minorHAnsi"/>
          <w:sz w:val="24"/>
          <w:szCs w:val="24"/>
        </w:rPr>
        <w:t xml:space="preserve">Contato: (+55 61) </w:t>
      </w:r>
      <w:r w:rsidR="00CE2A07" w:rsidRPr="00CE2A07">
        <w:rPr>
          <w:rFonts w:asciiTheme="minorHAnsi" w:hAnsiTheme="minorHAnsi" w:cstheme="minorHAnsi"/>
          <w:sz w:val="24"/>
          <w:szCs w:val="24"/>
        </w:rPr>
        <w:t>2027-7770 ou tubossemcostura.rev@economia.gov.br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3EDFFD6E" w:rsidR="00F67B58" w:rsidRPr="00AC6BB5" w:rsidRDefault="00CE2A07" w:rsidP="00F67B58">
      <w:pPr>
        <w:numPr>
          <w:ilvl w:val="0"/>
          <w:numId w:val="41"/>
        </w:numPr>
        <w:ind w:left="0" w:firstLine="0"/>
        <w:jc w:val="both"/>
        <w:rPr>
          <w:rFonts w:asciiTheme="minorHAnsi" w:hAnsiTheme="minorHAnsi" w:cstheme="minorHAnsi"/>
          <w:sz w:val="24"/>
          <w:szCs w:val="24"/>
        </w:rPr>
      </w:pPr>
      <w:r w:rsidRPr="00CE2A07">
        <w:rPr>
          <w:rFonts w:asciiTheme="minorHAnsi" w:hAnsiTheme="minorHAnsi" w:cstheme="minorHAnsi"/>
          <w:sz w:val="24"/>
          <w:szCs w:val="24"/>
        </w:rPr>
        <w:t>Este questionário tem por objetivo reunir informações necessárias à revisão de final de período da medida antidumping aplicada sobre as importações brasileiras de tubos de aço carbono, sem costura, de condução (</w:t>
      </w:r>
      <w:proofErr w:type="spellStart"/>
      <w:r w:rsidRPr="00CE2A07">
        <w:rPr>
          <w:rFonts w:asciiTheme="minorHAnsi" w:hAnsiTheme="minorHAnsi" w:cstheme="minorHAnsi"/>
          <w:sz w:val="24"/>
          <w:szCs w:val="24"/>
        </w:rPr>
        <w:t>line</w:t>
      </w:r>
      <w:proofErr w:type="spellEnd"/>
      <w:r w:rsidRPr="00CE2A07">
        <w:rPr>
          <w:rFonts w:asciiTheme="minorHAnsi" w:hAnsiTheme="minorHAnsi" w:cstheme="minorHAnsi"/>
          <w:sz w:val="24"/>
          <w:szCs w:val="24"/>
        </w:rPr>
        <w:t xml:space="preserve"> </w:t>
      </w:r>
      <w:proofErr w:type="spellStart"/>
      <w:r w:rsidRPr="00CE2A07">
        <w:rPr>
          <w:rFonts w:asciiTheme="minorHAnsi" w:hAnsiTheme="minorHAnsi" w:cstheme="minorHAnsi"/>
          <w:sz w:val="24"/>
          <w:szCs w:val="24"/>
        </w:rPr>
        <w:t>pipe</w:t>
      </w:r>
      <w:proofErr w:type="spellEnd"/>
      <w:r w:rsidRPr="00CE2A07">
        <w:rPr>
          <w:rFonts w:asciiTheme="minorHAnsi" w:hAnsiTheme="minorHAnsi" w:cstheme="minorHAnsi"/>
          <w:sz w:val="24"/>
          <w:szCs w:val="24"/>
        </w:rPr>
        <w:t>), com diâmetro de até cinco polegadas, comumente classificadas nos subitens 7304.19.00, 7304.31.90, 7304.39.10 e 7304.39.90 da Nomenclatura Comum do Mercosul – NCM, originárias da República Popular da China e da Romênia, e de dano à indústria doméstica decorrente de tal prática</w:t>
      </w:r>
      <w:r w:rsidR="00BB3088" w:rsidRPr="00AC6BB5">
        <w:rPr>
          <w:rFonts w:asciiTheme="minorHAnsi" w:hAnsiTheme="minorHAnsi" w:cstheme="minorHAnsi"/>
          <w:sz w:val="24"/>
          <w:szCs w:val="24"/>
        </w:rPr>
        <w:t>.</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w:t>
      </w:r>
      <w:proofErr w:type="spellStart"/>
      <w:r w:rsidRPr="00AC6BB5">
        <w:rPr>
          <w:rFonts w:asciiTheme="minorHAnsi" w:hAnsiTheme="minorHAnsi" w:cstheme="minorHAnsi"/>
          <w:sz w:val="24"/>
          <w:szCs w:val="24"/>
        </w:rPr>
        <w:t>este</w:t>
      </w:r>
      <w:proofErr w:type="spellEnd"/>
      <w:r w:rsidRPr="00AC6BB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à </w:t>
      </w:r>
      <w:bookmarkStart w:id="2" w:name="_Hlk49527912"/>
      <w:r w:rsidR="000E26AD" w:rsidRPr="00AC6BB5">
        <w:rPr>
          <w:rFonts w:asciiTheme="minorHAnsi" w:hAnsiTheme="minorHAnsi" w:cstheme="minorHAnsi"/>
          <w:sz w:val="24"/>
          <w:szCs w:val="24"/>
        </w:rPr>
        <w:t>Subsecretaria de Defesa Comercial e Interesse Público (SDCOM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77777777" w:rsidR="00F67B58" w:rsidRPr="00AC6BB5" w:rsidRDefault="000E26AD"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 SDCOM</w:t>
      </w:r>
      <w:r w:rsidR="00F67B58" w:rsidRPr="00AC6BB5">
        <w:rPr>
          <w:rFonts w:asciiTheme="minorHAnsi" w:hAnsiTheme="minorHAnsi" w:cstheme="minorHAnsi"/>
          <w:sz w:val="24"/>
          <w:szCs w:val="24"/>
        </w:rPr>
        <w:t xml:space="preserve"> poderá conduzir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18EB44B4"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SEI/ME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CE2A07" w:rsidRPr="00CE2A07">
        <w:rPr>
          <w:rFonts w:asciiTheme="minorHAnsi" w:hAnsiTheme="minorHAnsi" w:cstheme="minorHAnsi"/>
          <w:color w:val="201F1E"/>
          <w:sz w:val="24"/>
          <w:szCs w:val="24"/>
        </w:rPr>
        <w:t>19972.100667/2022-66</w:t>
      </w:r>
      <w:r w:rsidRPr="00CE2A07">
        <w:rPr>
          <w:rFonts w:asciiTheme="minorHAnsi" w:hAnsiTheme="minorHAnsi" w:cstheme="minorHAnsi"/>
          <w:color w:val="201F1E"/>
          <w:sz w:val="24"/>
          <w:szCs w:val="24"/>
        </w:rPr>
        <w:t xml:space="preserve"> </w:t>
      </w:r>
      <w:r w:rsidRPr="00E74CE5">
        <w:rPr>
          <w:rFonts w:asciiTheme="minorHAnsi" w:hAnsiTheme="minorHAnsi" w:cstheme="minorHAnsi"/>
          <w:color w:val="201F1E"/>
          <w:sz w:val="24"/>
          <w:szCs w:val="24"/>
        </w:rPr>
        <w:t xml:space="preserve">restrito e </w:t>
      </w:r>
      <w:r w:rsidR="00CE2A07" w:rsidRPr="00CE2A07">
        <w:rPr>
          <w:rFonts w:asciiTheme="minorHAnsi" w:hAnsiTheme="minorHAnsi" w:cstheme="minorHAnsi"/>
          <w:color w:val="201F1E"/>
          <w:sz w:val="24"/>
          <w:szCs w:val="24"/>
        </w:rPr>
        <w:t>19972.100666/2022-11</w:t>
      </w:r>
      <w:r w:rsidRPr="00CE2A07">
        <w:rPr>
          <w:rFonts w:asciiTheme="minorHAnsi" w:hAnsiTheme="minorHAnsi" w:cstheme="minorHAnsi"/>
          <w:color w:val="201F1E"/>
          <w:sz w:val="24"/>
          <w:szCs w:val="24"/>
        </w:rPr>
        <w:t xml:space="preserve"> </w:t>
      </w:r>
      <w:r w:rsidRPr="00E74CE5">
        <w:rPr>
          <w:rFonts w:asciiTheme="minorHAnsi" w:hAnsiTheme="minorHAnsi" w:cstheme="minorHAnsi"/>
          <w:color w:val="201F1E"/>
          <w:sz w:val="24"/>
          <w:szCs w:val="24"/>
        </w:rPr>
        <w:t xml:space="preserve">confidencial no Sistema Eletrônico de Informações do Ministério da Economia - SEI/ME,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77777777"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t xml:space="preserve">Sugere-se que os documentos entregues em formato PDF sejam pesquisáveis. Quando digitalizados, que sejam processados preferencialmente com tecnologia OCR para possibilitar a pesquisa de conteúdo. No caso de documentos nato-digitais, recomenda-se que o conteúdo seja indexado e </w:t>
      </w:r>
      <w:r w:rsidRPr="00AC6BB5">
        <w:rPr>
          <w:rFonts w:asciiTheme="minorHAnsi" w:hAnsiTheme="minorHAnsi" w:cstheme="minorHAnsi"/>
          <w:sz w:val="24"/>
          <w:szCs w:val="24"/>
        </w:rPr>
        <w:lastRenderedPageBreak/>
        <w:t>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D28EAA4"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7" w:name="_Toc340425357"/>
      <w:r w:rsidRPr="00AC6BB5">
        <w:rPr>
          <w:rFonts w:asciiTheme="minorHAnsi" w:hAnsiTheme="minorHAnsi" w:cstheme="minorHAnsi"/>
        </w:rPr>
        <w:lastRenderedPageBreak/>
        <w:t>I - INFORMAÇÕES SOBRE A EMPRESA</w:t>
      </w:r>
      <w:bookmarkEnd w:id="7"/>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58"/>
      <w:r w:rsidRPr="00AC6BB5">
        <w:rPr>
          <w:rFonts w:asciiTheme="minorHAnsi" w:hAnsiTheme="minorHAnsi" w:cstheme="minorHAnsi"/>
        </w:rPr>
        <w:t>Dados gerais</w:t>
      </w:r>
      <w:bookmarkEnd w:id="8"/>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77777777"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0E26AD" w:rsidRPr="00AC6BB5">
        <w:rPr>
          <w:rFonts w:asciiTheme="minorHAnsi" w:hAnsiTheme="minorHAnsi" w:cstheme="minorHAnsi"/>
          <w:szCs w:val="24"/>
        </w:rPr>
        <w:t>à SDCOM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60"/>
      <w:r w:rsidRPr="00AC6BB5">
        <w:rPr>
          <w:rFonts w:asciiTheme="minorHAnsi" w:hAnsiTheme="minorHAnsi" w:cstheme="minorHAnsi"/>
        </w:rPr>
        <w:t>Estrutura e Afiliações</w:t>
      </w:r>
      <w:bookmarkEnd w:id="9"/>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AC6BB5">
        <w:rPr>
          <w:rFonts w:asciiTheme="minorHAnsi" w:hAnsiTheme="minorHAnsi" w:cstheme="minorHAnsi"/>
          <w:bCs/>
          <w:sz w:val="24"/>
        </w:rPr>
        <w:t>à SDCOM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III - forem </w:t>
      </w:r>
      <w:proofErr w:type="gramStart"/>
      <w:r w:rsidRPr="00AC6BB5">
        <w:rPr>
          <w:rFonts w:asciiTheme="minorHAnsi" w:hAnsiTheme="minorHAnsi" w:cstheme="minorHAnsi"/>
        </w:rPr>
        <w:t>empregador</w:t>
      </w:r>
      <w:proofErr w:type="gramEnd"/>
      <w:r w:rsidRPr="00AC6BB5">
        <w:rPr>
          <w:rFonts w:asciiTheme="minorHAnsi" w:hAnsiTheme="minorHAnsi" w:cstheme="minorHAnsi"/>
        </w:rPr>
        <w:t xml:space="preserve">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IV - </w:t>
      </w:r>
      <w:proofErr w:type="gramStart"/>
      <w:r w:rsidRPr="00AC6BB5">
        <w:rPr>
          <w:rFonts w:asciiTheme="minorHAnsi" w:hAnsiTheme="minorHAnsi" w:cstheme="minorHAnsi"/>
        </w:rPr>
        <w:t>qualquer</w:t>
      </w:r>
      <w:proofErr w:type="gramEnd"/>
      <w:r w:rsidRPr="00AC6BB5">
        <w:rPr>
          <w:rFonts w:asciiTheme="minorHAnsi" w:hAnsiTheme="minorHAnsi" w:cstheme="minorHAnsi"/>
        </w:rPr>
        <w:t xml:space="preserve">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 xml:space="preserve">V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IX - </w:t>
      </w:r>
      <w:proofErr w:type="gramStart"/>
      <w:r w:rsidRPr="00AC6BB5">
        <w:rPr>
          <w:rFonts w:asciiTheme="minorHAnsi" w:hAnsiTheme="minorHAnsi" w:cstheme="minorHAnsi"/>
        </w:rPr>
        <w:t>se</w:t>
      </w:r>
      <w:proofErr w:type="gramEnd"/>
      <w:r w:rsidRPr="00AC6BB5">
        <w:rPr>
          <w:rFonts w:asciiTheme="minorHAnsi" w:hAnsiTheme="minorHAnsi" w:cstheme="minorHAnsi"/>
        </w:rPr>
        <w:t xml:space="preserv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0"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0"/>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 xml:space="preserve">contábil utilizado (Ex. SAP, </w:t>
      </w:r>
      <w:proofErr w:type="gramStart"/>
      <w:r w:rsidRPr="00AC6BB5">
        <w:rPr>
          <w:rFonts w:asciiTheme="minorHAnsi" w:hAnsiTheme="minorHAnsi" w:cstheme="minorHAnsi"/>
          <w:bCs/>
          <w:sz w:val="24"/>
        </w:rPr>
        <w:t>Oracle, etc...</w:t>
      </w:r>
      <w:proofErr w:type="gramEnd"/>
      <w:r w:rsidRPr="00AC6BB5">
        <w:rPr>
          <w:rFonts w:asciiTheme="minorHAnsi" w:hAnsiTheme="minorHAnsi" w:cstheme="minorHAnsi"/>
          <w:bCs/>
          <w:sz w:val="24"/>
        </w:rPr>
        <w:t>).</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w:t>
      </w:r>
      <w:proofErr w:type="gramStart"/>
      <w:r w:rsidRPr="00AC6BB5">
        <w:rPr>
          <w:rFonts w:asciiTheme="minorHAnsi" w:hAnsiTheme="minorHAnsi" w:cstheme="minorHAnsi"/>
          <w:sz w:val="24"/>
          <w:szCs w:val="24"/>
        </w:rPr>
        <w:t>do</w:t>
      </w:r>
      <w:proofErr w:type="gramEnd"/>
      <w:r w:rsidRPr="00AC6BB5">
        <w:rPr>
          <w:rFonts w:asciiTheme="minorHAnsi" w:hAnsiTheme="minorHAnsi" w:cstheme="minorHAnsi"/>
          <w:sz w:val="24"/>
          <w:szCs w:val="24"/>
        </w:rPr>
        <w:t xml:space="preserve">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1"/>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189DB8F3" w:rsidR="00F67B58" w:rsidRPr="00CE2A07" w:rsidRDefault="00F67B58" w:rsidP="00F67B58">
      <w:pPr>
        <w:jc w:val="both"/>
        <w:rPr>
          <w:rFonts w:asciiTheme="minorHAnsi" w:hAnsiTheme="minorHAnsi" w:cstheme="minorHAnsi"/>
          <w:bCs/>
          <w:sz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r w:rsidR="00CE2A07" w:rsidRPr="00CE2A07">
        <w:rPr>
          <w:rFonts w:asciiTheme="minorHAnsi" w:hAnsiTheme="minorHAnsi" w:cstheme="minorHAnsi"/>
          <w:bCs/>
          <w:sz w:val="24"/>
        </w:rPr>
        <w:t>tubos de aço carbono, sem costura, de condução (</w:t>
      </w:r>
      <w:proofErr w:type="spellStart"/>
      <w:r w:rsidR="00CE2A07" w:rsidRPr="00CE2A07">
        <w:rPr>
          <w:rFonts w:asciiTheme="minorHAnsi" w:hAnsiTheme="minorHAnsi" w:cstheme="minorHAnsi"/>
          <w:bCs/>
          <w:sz w:val="24"/>
        </w:rPr>
        <w:t>line</w:t>
      </w:r>
      <w:proofErr w:type="spellEnd"/>
      <w:r w:rsidR="00CE2A07" w:rsidRPr="00CE2A07">
        <w:rPr>
          <w:rFonts w:asciiTheme="minorHAnsi" w:hAnsiTheme="minorHAnsi" w:cstheme="minorHAnsi"/>
          <w:bCs/>
          <w:sz w:val="24"/>
        </w:rPr>
        <w:t xml:space="preserve"> </w:t>
      </w:r>
      <w:proofErr w:type="spellStart"/>
      <w:r w:rsidR="00CE2A07" w:rsidRPr="00CE2A07">
        <w:rPr>
          <w:rFonts w:asciiTheme="minorHAnsi" w:hAnsiTheme="minorHAnsi" w:cstheme="minorHAnsi"/>
          <w:bCs/>
          <w:sz w:val="24"/>
        </w:rPr>
        <w:t>pipe</w:t>
      </w:r>
      <w:proofErr w:type="spellEnd"/>
      <w:r w:rsidR="00CE2A07" w:rsidRPr="00CE2A07">
        <w:rPr>
          <w:rFonts w:asciiTheme="minorHAnsi" w:hAnsiTheme="minorHAnsi" w:cstheme="minorHAnsi"/>
          <w:bCs/>
          <w:sz w:val="24"/>
        </w:rPr>
        <w:t>), com diâmetro de até cinco polegadas, comumente classificado subitens 7304.19.00, 7304.31.90, 7304.39.10 e 7304.39.90 da NCM, exportado da República Popular da China e da Romênia para o Brasil</w:t>
      </w:r>
      <w:r w:rsidRPr="00CE2A07">
        <w:rPr>
          <w:rFonts w:asciiTheme="minorHAnsi" w:hAnsiTheme="minorHAnsi" w:cstheme="minorHAnsi"/>
          <w:bCs/>
          <w:sz w:val="24"/>
        </w:rPr>
        <w:t>.</w:t>
      </w:r>
    </w:p>
    <w:p w14:paraId="2C985361" w14:textId="77777777" w:rsidR="00F67B58" w:rsidRPr="00AC6BB5" w:rsidRDefault="00F67B58" w:rsidP="00F67B58">
      <w:pPr>
        <w:jc w:val="both"/>
        <w:rPr>
          <w:rFonts w:asciiTheme="minorHAnsi" w:hAnsiTheme="minorHAnsi" w:cstheme="minorHAnsi"/>
          <w:sz w:val="24"/>
          <w:szCs w:val="24"/>
        </w:rPr>
      </w:pPr>
    </w:p>
    <w:p w14:paraId="6AC38A86" w14:textId="77777777" w:rsidR="00F67B58" w:rsidRPr="00AC6BB5" w:rsidRDefault="00F67B58" w:rsidP="00F67B58">
      <w:pPr>
        <w:jc w:val="both"/>
        <w:rPr>
          <w:rFonts w:asciiTheme="minorHAnsi" w:hAnsiTheme="minorHAnsi" w:cstheme="minorHAnsi"/>
          <w:sz w:val="24"/>
          <w:szCs w:val="24"/>
        </w:rPr>
      </w:pPr>
    </w:p>
    <w:p w14:paraId="04DF35ED" w14:textId="13AD6908" w:rsidR="00F67B58" w:rsidRPr="00CE2A07" w:rsidRDefault="00CE2A07" w:rsidP="00F67B58">
      <w:pPr>
        <w:jc w:val="both"/>
        <w:rPr>
          <w:rFonts w:asciiTheme="minorHAnsi" w:hAnsiTheme="minorHAnsi" w:cstheme="minorHAnsi"/>
          <w:b/>
          <w:bCs/>
          <w:sz w:val="24"/>
          <w:szCs w:val="24"/>
        </w:rPr>
      </w:pPr>
      <w:r w:rsidRPr="00CE2A07">
        <w:rPr>
          <w:rFonts w:asciiTheme="minorHAnsi" w:hAnsiTheme="minorHAnsi" w:cstheme="minorHAnsi"/>
          <w:b/>
          <w:bCs/>
          <w:sz w:val="24"/>
          <w:szCs w:val="24"/>
        </w:rPr>
        <w:t>O produto objeto da revisão são os tubos de aço carbono que apresentam diâmetro externo não superior a 5 (cinco) polegadas nominais. Esclarece-se que, por norma, cinco polegadas nominais (5”) equivalem a 141,3 mm. Tais tubos, contudo, podem apresentar diferentes dimensões no que diz respeito ao diâmetro interno e à espessura da parede do tubo, além de apresentar diferentes tipos de acabamento de pontas e de proteção de superfície.</w:t>
      </w: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58D5E3E7" w:rsidR="00F67B58" w:rsidRPr="00CE2A07" w:rsidRDefault="00CE2A07" w:rsidP="00F67B58">
      <w:pPr>
        <w:ind w:left="1080"/>
        <w:jc w:val="both"/>
        <w:rPr>
          <w:rFonts w:asciiTheme="minorHAnsi" w:hAnsiTheme="minorHAnsi" w:cstheme="minorHAnsi"/>
          <w:sz w:val="32"/>
          <w:szCs w:val="32"/>
        </w:rPr>
      </w:pPr>
      <w:r w:rsidRPr="00CE2A07">
        <w:rPr>
          <w:rFonts w:asciiTheme="minorHAnsi" w:hAnsiTheme="minorHAnsi" w:cstheme="minorHAnsi"/>
          <w:b/>
          <w:bCs/>
          <w:sz w:val="24"/>
          <w:szCs w:val="32"/>
        </w:rPr>
        <w:t>janeiro a dezembro de 2021</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53004017" w:rsidR="00F67B58" w:rsidRPr="00AC6BB5" w:rsidRDefault="00CE2A07" w:rsidP="00F67B58">
      <w:pPr>
        <w:jc w:val="both"/>
        <w:rPr>
          <w:rFonts w:asciiTheme="minorHAnsi" w:hAnsiTheme="minorHAnsi" w:cstheme="minorHAnsi"/>
          <w:sz w:val="24"/>
          <w:szCs w:val="24"/>
        </w:rPr>
      </w:pPr>
      <w:r w:rsidRPr="008C63C3">
        <w:rPr>
          <w:rFonts w:asciiTheme="minorHAnsi" w:hAnsiTheme="minorHAnsi" w:cstheme="minorHAnsi"/>
          <w:b/>
          <w:sz w:val="24"/>
          <w:szCs w:val="32"/>
        </w:rPr>
        <w:t>janeiro de 2017</w:t>
      </w:r>
      <w:r w:rsidRPr="008C63C3">
        <w:rPr>
          <w:rFonts w:asciiTheme="minorHAnsi" w:hAnsiTheme="minorHAnsi" w:cstheme="minorHAnsi"/>
          <w:sz w:val="24"/>
          <w:szCs w:val="32"/>
        </w:rPr>
        <w:t xml:space="preserve"> </w:t>
      </w:r>
      <w:r w:rsidRPr="008C63C3">
        <w:rPr>
          <w:rFonts w:asciiTheme="minorHAnsi" w:hAnsiTheme="minorHAnsi" w:cstheme="minorHAnsi"/>
          <w:b/>
          <w:bCs/>
          <w:sz w:val="24"/>
          <w:szCs w:val="32"/>
        </w:rPr>
        <w:t>a dezembro de 2021</w:t>
      </w:r>
      <w:r w:rsidR="00F67B58"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2CD0630" w14:textId="77777777" w:rsidR="008C63C3" w:rsidRPr="008C63C3" w:rsidRDefault="008C63C3" w:rsidP="008C63C3">
      <w:pPr>
        <w:ind w:left="1080"/>
        <w:jc w:val="both"/>
        <w:rPr>
          <w:rFonts w:asciiTheme="minorHAnsi" w:hAnsiTheme="minorHAnsi" w:cstheme="minorHAnsi"/>
          <w:sz w:val="24"/>
          <w:szCs w:val="32"/>
        </w:rPr>
      </w:pPr>
      <w:r w:rsidRPr="008C63C3">
        <w:rPr>
          <w:rFonts w:asciiTheme="minorHAnsi" w:hAnsiTheme="minorHAnsi" w:cstheme="minorHAnsi"/>
          <w:sz w:val="24"/>
          <w:szCs w:val="32"/>
        </w:rPr>
        <w:t>P1 – janeiro a dezembro de 2017</w:t>
      </w:r>
    </w:p>
    <w:p w14:paraId="6E734018" w14:textId="77777777" w:rsidR="008C63C3" w:rsidRPr="008C63C3" w:rsidRDefault="008C63C3" w:rsidP="008C63C3">
      <w:pPr>
        <w:ind w:left="1080"/>
        <w:jc w:val="both"/>
        <w:rPr>
          <w:rFonts w:asciiTheme="minorHAnsi" w:hAnsiTheme="minorHAnsi" w:cstheme="minorHAnsi"/>
          <w:sz w:val="24"/>
          <w:szCs w:val="32"/>
        </w:rPr>
      </w:pPr>
      <w:r w:rsidRPr="008C63C3">
        <w:rPr>
          <w:rFonts w:asciiTheme="minorHAnsi" w:hAnsiTheme="minorHAnsi" w:cstheme="minorHAnsi"/>
          <w:sz w:val="24"/>
          <w:szCs w:val="32"/>
        </w:rPr>
        <w:t>P2 – janeiro a dezembro de 2018</w:t>
      </w:r>
    </w:p>
    <w:p w14:paraId="566EBEB2" w14:textId="77777777" w:rsidR="008C63C3" w:rsidRPr="008C63C3" w:rsidRDefault="008C63C3" w:rsidP="008C63C3">
      <w:pPr>
        <w:ind w:left="1080"/>
        <w:jc w:val="both"/>
        <w:rPr>
          <w:rFonts w:asciiTheme="minorHAnsi" w:hAnsiTheme="minorHAnsi" w:cstheme="minorHAnsi"/>
          <w:sz w:val="24"/>
          <w:szCs w:val="32"/>
        </w:rPr>
      </w:pPr>
      <w:r w:rsidRPr="008C63C3">
        <w:rPr>
          <w:rFonts w:asciiTheme="minorHAnsi" w:hAnsiTheme="minorHAnsi" w:cstheme="minorHAnsi"/>
          <w:sz w:val="24"/>
          <w:szCs w:val="32"/>
        </w:rPr>
        <w:t>P3 – janeiro a dezembro de 2019</w:t>
      </w:r>
    </w:p>
    <w:p w14:paraId="719694BE" w14:textId="77777777" w:rsidR="008C63C3" w:rsidRPr="008C63C3" w:rsidRDefault="008C63C3" w:rsidP="008C63C3">
      <w:pPr>
        <w:ind w:left="1080"/>
        <w:jc w:val="both"/>
        <w:rPr>
          <w:rFonts w:asciiTheme="minorHAnsi" w:hAnsiTheme="minorHAnsi" w:cstheme="minorHAnsi"/>
          <w:sz w:val="24"/>
          <w:szCs w:val="32"/>
        </w:rPr>
      </w:pPr>
      <w:r w:rsidRPr="008C63C3">
        <w:rPr>
          <w:rFonts w:asciiTheme="minorHAnsi" w:hAnsiTheme="minorHAnsi" w:cstheme="minorHAnsi"/>
          <w:sz w:val="24"/>
          <w:szCs w:val="32"/>
        </w:rPr>
        <w:t>P4 – janeiro a dezembro de 2020</w:t>
      </w:r>
    </w:p>
    <w:p w14:paraId="38D5344F" w14:textId="77777777" w:rsidR="008C63C3" w:rsidRPr="008C63C3" w:rsidRDefault="008C63C3" w:rsidP="008C63C3">
      <w:pPr>
        <w:ind w:left="1080"/>
        <w:jc w:val="both"/>
        <w:rPr>
          <w:rFonts w:asciiTheme="minorHAnsi" w:hAnsiTheme="minorHAnsi" w:cstheme="minorHAnsi"/>
          <w:sz w:val="24"/>
          <w:szCs w:val="32"/>
        </w:rPr>
      </w:pPr>
      <w:r w:rsidRPr="008C63C3">
        <w:rPr>
          <w:rFonts w:asciiTheme="minorHAnsi" w:hAnsiTheme="minorHAnsi" w:cstheme="minorHAnsi"/>
          <w:sz w:val="24"/>
          <w:szCs w:val="32"/>
        </w:rPr>
        <w:t>P5 – janeiro a dezembro de 2021</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3"/>
      <w:r w:rsidRPr="00AC6BB5">
        <w:rPr>
          <w:rFonts w:asciiTheme="minorHAnsi" w:hAnsiTheme="minorHAnsi" w:cstheme="minorHAnsi"/>
        </w:rPr>
        <w:lastRenderedPageBreak/>
        <w:t>III – PRODUTO E PROCESSO PRODUTIVO</w:t>
      </w:r>
      <w:bookmarkEnd w:id="12"/>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3"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3"/>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42B34491" w:rsidR="00F67B58" w:rsidRDefault="00F67B58" w:rsidP="00F67B58">
      <w:pPr>
        <w:pStyle w:val="Corpodetexto"/>
        <w:ind w:right="-109"/>
        <w:rPr>
          <w:rFonts w:asciiTheme="minorHAnsi" w:hAnsiTheme="minorHAnsi" w:cstheme="minorHAnsi"/>
          <w:b/>
          <w:color w:val="0000FF"/>
          <w:sz w:val="24"/>
          <w:szCs w:val="24"/>
        </w:rPr>
      </w:pPr>
    </w:p>
    <w:p w14:paraId="725A59AC" w14:textId="0F2F0403" w:rsidR="008C63C3" w:rsidRDefault="008C63C3" w:rsidP="00F67B58">
      <w:pPr>
        <w:pStyle w:val="Corpodetexto"/>
        <w:ind w:right="-109"/>
        <w:rPr>
          <w:rFonts w:asciiTheme="minorHAnsi" w:hAnsiTheme="minorHAnsi" w:cstheme="minorHAnsi"/>
          <w:b/>
          <w:color w:val="0000FF"/>
          <w:sz w:val="24"/>
          <w:szCs w:val="24"/>
        </w:rPr>
      </w:pPr>
    </w:p>
    <w:p w14:paraId="19B9A98E" w14:textId="02AA647D" w:rsidR="008C63C3" w:rsidRDefault="008C63C3" w:rsidP="00F67B58">
      <w:pPr>
        <w:pStyle w:val="Corpodetexto"/>
        <w:ind w:right="-109"/>
        <w:rPr>
          <w:rFonts w:asciiTheme="minorHAnsi" w:hAnsiTheme="minorHAnsi" w:cstheme="minorHAnsi"/>
          <w:b/>
          <w:color w:val="0000FF"/>
          <w:sz w:val="24"/>
          <w:szCs w:val="24"/>
        </w:rPr>
      </w:pPr>
    </w:p>
    <w:tbl>
      <w:tblPr>
        <w:tblW w:w="9639" w:type="dxa"/>
        <w:tblInd w:w="108" w:type="dxa"/>
        <w:tblBorders>
          <w:top w:val="nil"/>
          <w:left w:val="nil"/>
          <w:bottom w:val="nil"/>
          <w:right w:val="nil"/>
        </w:tblBorders>
        <w:tblLayout w:type="fixed"/>
        <w:tblLook w:val="0000" w:firstRow="0" w:lastRow="0" w:firstColumn="0" w:lastColumn="0" w:noHBand="0" w:noVBand="0"/>
      </w:tblPr>
      <w:tblGrid>
        <w:gridCol w:w="8222"/>
        <w:gridCol w:w="1417"/>
      </w:tblGrid>
      <w:tr w:rsidR="008C63C3" w:rsidRPr="0022119E" w14:paraId="6B9BDF35" w14:textId="77777777" w:rsidTr="00D63068">
        <w:trPr>
          <w:trHeight w:val="107"/>
        </w:trPr>
        <w:tc>
          <w:tcPr>
            <w:tcW w:w="8222" w:type="dxa"/>
            <w:tcBorders>
              <w:bottom w:val="single" w:sz="4" w:space="0" w:color="auto"/>
            </w:tcBorders>
          </w:tcPr>
          <w:p w14:paraId="064A73F0"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bookmarkStart w:id="14" w:name="_Hlk112068858"/>
            <w:r w:rsidRPr="0022119E">
              <w:rPr>
                <w:rFonts w:asciiTheme="minorHAnsi" w:eastAsiaTheme="minorHAnsi" w:hAnsiTheme="minorHAnsi" w:cstheme="minorHAnsi"/>
                <w:b/>
                <w:bCs/>
                <w:snapToGrid/>
                <w:sz w:val="24"/>
                <w:szCs w:val="24"/>
                <w:lang w:eastAsia="en-US"/>
              </w:rPr>
              <w:t xml:space="preserve">Característica 1: Norma </w:t>
            </w:r>
          </w:p>
        </w:tc>
        <w:tc>
          <w:tcPr>
            <w:tcW w:w="1417" w:type="dxa"/>
            <w:tcBorders>
              <w:bottom w:val="single" w:sz="4" w:space="0" w:color="auto"/>
            </w:tcBorders>
          </w:tcPr>
          <w:p w14:paraId="714E8046"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r>
      <w:tr w:rsidR="008C63C3" w:rsidRPr="0022119E" w14:paraId="2627D734" w14:textId="77777777" w:rsidTr="00D63068">
        <w:trPr>
          <w:trHeight w:val="107"/>
        </w:trPr>
        <w:tc>
          <w:tcPr>
            <w:tcW w:w="8222" w:type="dxa"/>
            <w:tcBorders>
              <w:top w:val="single" w:sz="4" w:space="0" w:color="auto"/>
              <w:left w:val="single" w:sz="4" w:space="0" w:color="auto"/>
              <w:bottom w:val="single" w:sz="4" w:space="0" w:color="auto"/>
              <w:right w:val="single" w:sz="4" w:space="0" w:color="auto"/>
            </w:tcBorders>
            <w:vAlign w:val="center"/>
          </w:tcPr>
          <w:p w14:paraId="55CEF61B" w14:textId="77777777" w:rsidR="008C63C3" w:rsidRPr="0022119E" w:rsidRDefault="008C63C3" w:rsidP="00D63068">
            <w:pPr>
              <w:autoSpaceDE w:val="0"/>
              <w:autoSpaceDN w:val="0"/>
              <w:adjustRightInd w:val="0"/>
              <w:jc w:val="center"/>
              <w:rPr>
                <w:rFonts w:asciiTheme="minorHAnsi" w:eastAsiaTheme="minorHAnsi" w:hAnsiTheme="minorHAnsi" w:cstheme="minorHAnsi"/>
                <w:b/>
                <w:bCs/>
                <w:snapToGrid/>
                <w:sz w:val="24"/>
                <w:szCs w:val="24"/>
                <w:lang w:eastAsia="en-US"/>
              </w:rPr>
            </w:pPr>
            <w:r w:rsidRPr="0022119E">
              <w:rPr>
                <w:rFonts w:asciiTheme="minorHAnsi" w:eastAsiaTheme="minorHAnsi" w:hAnsiTheme="minorHAnsi" w:cstheme="minorHAnsi"/>
                <w:b/>
                <w:bCs/>
                <w:snapToGrid/>
                <w:color w:val="000000"/>
                <w:sz w:val="24"/>
                <w:szCs w:val="24"/>
                <w:lang w:eastAsia="en-US"/>
              </w:rPr>
              <w:t>Especificação</w:t>
            </w:r>
          </w:p>
        </w:tc>
        <w:tc>
          <w:tcPr>
            <w:tcW w:w="1417" w:type="dxa"/>
            <w:tcBorders>
              <w:top w:val="single" w:sz="4" w:space="0" w:color="auto"/>
              <w:left w:val="single" w:sz="4" w:space="0" w:color="auto"/>
              <w:bottom w:val="single" w:sz="4" w:space="0" w:color="auto"/>
              <w:right w:val="single" w:sz="4" w:space="0" w:color="auto"/>
            </w:tcBorders>
            <w:vAlign w:val="center"/>
          </w:tcPr>
          <w:p w14:paraId="7FC43B67" w14:textId="77777777" w:rsidR="008C63C3" w:rsidRPr="0022119E" w:rsidRDefault="008C63C3" w:rsidP="00D63068">
            <w:pPr>
              <w:autoSpaceDE w:val="0"/>
              <w:autoSpaceDN w:val="0"/>
              <w:adjustRightInd w:val="0"/>
              <w:jc w:val="center"/>
              <w:rPr>
                <w:rFonts w:asciiTheme="minorHAnsi" w:eastAsiaTheme="minorHAnsi" w:hAnsiTheme="minorHAnsi" w:cstheme="minorHAnsi"/>
                <w:b/>
                <w:bCs/>
                <w:snapToGrid/>
                <w:color w:val="000000"/>
                <w:sz w:val="24"/>
                <w:szCs w:val="24"/>
                <w:lang w:eastAsia="en-US"/>
              </w:rPr>
            </w:pPr>
            <w:r w:rsidRPr="0022119E">
              <w:rPr>
                <w:rFonts w:asciiTheme="minorHAnsi" w:eastAsiaTheme="minorHAnsi" w:hAnsiTheme="minorHAnsi" w:cstheme="minorHAnsi"/>
                <w:b/>
                <w:bCs/>
                <w:snapToGrid/>
                <w:color w:val="000000"/>
                <w:sz w:val="24"/>
                <w:szCs w:val="24"/>
                <w:lang w:eastAsia="en-US"/>
              </w:rPr>
              <w:t>CODIP*</w:t>
            </w:r>
          </w:p>
        </w:tc>
      </w:tr>
      <w:tr w:rsidR="008C63C3" w:rsidRPr="0022119E" w14:paraId="656AC8A1"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6177B83C"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API 5L </w:t>
            </w:r>
            <w:proofErr w:type="spellStart"/>
            <w:r w:rsidRPr="0022119E">
              <w:rPr>
                <w:rFonts w:asciiTheme="minorHAnsi" w:eastAsiaTheme="minorHAnsi" w:hAnsiTheme="minorHAnsi" w:cstheme="minorHAnsi"/>
                <w:snapToGrid/>
                <w:color w:val="000000"/>
                <w:sz w:val="24"/>
                <w:szCs w:val="24"/>
                <w:lang w:eastAsia="en-US"/>
              </w:rPr>
              <w:t>e-ou</w:t>
            </w:r>
            <w:proofErr w:type="spellEnd"/>
            <w:r w:rsidRPr="0022119E">
              <w:rPr>
                <w:rFonts w:asciiTheme="minorHAnsi" w:eastAsiaTheme="minorHAnsi" w:hAnsiTheme="minorHAnsi" w:cstheme="minorHAnsi"/>
                <w:snapToGrid/>
                <w:color w:val="000000"/>
                <w:sz w:val="24"/>
                <w:szCs w:val="24"/>
                <w:lang w:eastAsia="en-US"/>
              </w:rPr>
              <w:t xml:space="preserve"> CSA Z245.1 </w:t>
            </w:r>
            <w:proofErr w:type="spellStart"/>
            <w:r w:rsidRPr="0022119E">
              <w:rPr>
                <w:rFonts w:asciiTheme="minorHAnsi" w:eastAsiaTheme="minorHAnsi" w:hAnsiTheme="minorHAnsi" w:cstheme="minorHAnsi"/>
                <w:snapToGrid/>
                <w:color w:val="000000"/>
                <w:sz w:val="24"/>
                <w:szCs w:val="24"/>
                <w:lang w:eastAsia="en-US"/>
              </w:rPr>
              <w:t>e-ou</w:t>
            </w:r>
            <w:proofErr w:type="spellEnd"/>
            <w:r w:rsidRPr="0022119E">
              <w:rPr>
                <w:rFonts w:asciiTheme="minorHAnsi" w:eastAsiaTheme="minorHAnsi" w:hAnsiTheme="minorHAnsi" w:cstheme="minorHAnsi"/>
                <w:snapToGrid/>
                <w:color w:val="000000"/>
                <w:sz w:val="24"/>
                <w:szCs w:val="24"/>
                <w:lang w:eastAsia="en-US"/>
              </w:rPr>
              <w:t xml:space="preserve"> DNVGL-ST-F101 </w:t>
            </w:r>
            <w:proofErr w:type="spellStart"/>
            <w:r w:rsidRPr="0022119E">
              <w:rPr>
                <w:rFonts w:asciiTheme="minorHAnsi" w:eastAsiaTheme="minorHAnsi" w:hAnsiTheme="minorHAnsi" w:cstheme="minorHAnsi"/>
                <w:snapToGrid/>
                <w:color w:val="000000"/>
                <w:sz w:val="24"/>
                <w:szCs w:val="24"/>
                <w:lang w:eastAsia="en-US"/>
              </w:rPr>
              <w:t>e-ou</w:t>
            </w:r>
            <w:proofErr w:type="spellEnd"/>
            <w:r w:rsidRPr="0022119E">
              <w:rPr>
                <w:rFonts w:asciiTheme="minorHAnsi" w:eastAsiaTheme="minorHAnsi" w:hAnsiTheme="minorHAnsi" w:cstheme="minorHAnsi"/>
                <w:snapToGrid/>
                <w:color w:val="000000"/>
                <w:sz w:val="24"/>
                <w:szCs w:val="24"/>
                <w:lang w:eastAsia="en-US"/>
              </w:rPr>
              <w:t xml:space="preserve"> ISO 3183 </w:t>
            </w:r>
            <w:proofErr w:type="spellStart"/>
            <w:r w:rsidRPr="0022119E">
              <w:rPr>
                <w:rFonts w:asciiTheme="minorHAnsi" w:eastAsiaTheme="minorHAnsi" w:hAnsiTheme="minorHAnsi" w:cstheme="minorHAnsi"/>
                <w:snapToGrid/>
                <w:color w:val="000000"/>
                <w:sz w:val="24"/>
                <w:szCs w:val="24"/>
                <w:lang w:eastAsia="en-US"/>
              </w:rPr>
              <w:t>e-ou</w:t>
            </w:r>
            <w:proofErr w:type="spellEnd"/>
            <w:r w:rsidRPr="0022119E">
              <w:rPr>
                <w:rFonts w:asciiTheme="minorHAnsi" w:eastAsiaTheme="minorHAnsi" w:hAnsiTheme="minorHAnsi" w:cstheme="minorHAnsi"/>
                <w:snapToGrid/>
                <w:color w:val="000000"/>
                <w:sz w:val="24"/>
                <w:szCs w:val="24"/>
                <w:lang w:eastAsia="en-US"/>
              </w:rPr>
              <w:t xml:space="preserve"> EN10208</w:t>
            </w:r>
          </w:p>
        </w:tc>
        <w:tc>
          <w:tcPr>
            <w:tcW w:w="1417" w:type="dxa"/>
            <w:tcBorders>
              <w:top w:val="single" w:sz="4" w:space="0" w:color="auto"/>
              <w:left w:val="single" w:sz="4" w:space="0" w:color="auto"/>
              <w:bottom w:val="single" w:sz="4" w:space="0" w:color="auto"/>
              <w:right w:val="single" w:sz="4" w:space="0" w:color="auto"/>
            </w:tcBorders>
          </w:tcPr>
          <w:p w14:paraId="48E3C78A"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A01 </w:t>
            </w:r>
          </w:p>
        </w:tc>
      </w:tr>
      <w:tr w:rsidR="008C63C3" w:rsidRPr="0022119E" w14:paraId="0858A211" w14:textId="77777777" w:rsidTr="00D63068">
        <w:trPr>
          <w:trHeight w:val="940"/>
        </w:trPr>
        <w:tc>
          <w:tcPr>
            <w:tcW w:w="8222" w:type="dxa"/>
            <w:tcBorders>
              <w:top w:val="single" w:sz="4" w:space="0" w:color="auto"/>
              <w:left w:val="single" w:sz="4" w:space="0" w:color="auto"/>
              <w:bottom w:val="single" w:sz="4" w:space="0" w:color="auto"/>
              <w:right w:val="single" w:sz="4" w:space="0" w:color="auto"/>
            </w:tcBorders>
          </w:tcPr>
          <w:p w14:paraId="4C9FBDFA"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333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333 / ASTM 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NBR6321 / ASTM 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NBR5590 </w:t>
            </w:r>
          </w:p>
          <w:p w14:paraId="2747F278"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0E2DA67C"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A02 </w:t>
            </w:r>
          </w:p>
        </w:tc>
      </w:tr>
      <w:tr w:rsidR="008C63C3" w:rsidRPr="0022119E" w14:paraId="35B8AAEC"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4B4E106F"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333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333 / ASTM 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NBR6321 </w:t>
            </w:r>
          </w:p>
          <w:p w14:paraId="0CD95D40"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09DB1B72"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A03 </w:t>
            </w:r>
          </w:p>
        </w:tc>
      </w:tr>
      <w:tr w:rsidR="008C63C3" w:rsidRPr="0022119E" w14:paraId="233ABBB7"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0881F6A8"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333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333 / ASTM 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NBR5590 </w:t>
            </w:r>
          </w:p>
          <w:p w14:paraId="7CE0331D"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4015E68E"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A04 </w:t>
            </w:r>
          </w:p>
        </w:tc>
      </w:tr>
      <w:tr w:rsidR="008C63C3" w:rsidRPr="0022119E" w14:paraId="1AFC5A34"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1F402510"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lastRenderedPageBreak/>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NBR6321 / ASTM 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NBR5590 </w:t>
            </w:r>
          </w:p>
          <w:p w14:paraId="7ADA9885"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2F1A31FC"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A05 </w:t>
            </w:r>
          </w:p>
        </w:tc>
      </w:tr>
      <w:tr w:rsidR="008C63C3" w:rsidRPr="0022119E" w14:paraId="655F46D1"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5E1D4592"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333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333 </w:t>
            </w:r>
          </w:p>
          <w:p w14:paraId="2402D339"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1B6DFBBD"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A06 </w:t>
            </w:r>
          </w:p>
        </w:tc>
      </w:tr>
      <w:tr w:rsidR="008C63C3" w:rsidRPr="0022119E" w14:paraId="4B96505B"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132CB2DE"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NBR6321 </w:t>
            </w:r>
          </w:p>
          <w:p w14:paraId="34D6BA8D"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2CBF8D23"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A07 </w:t>
            </w:r>
          </w:p>
        </w:tc>
      </w:tr>
      <w:tr w:rsidR="008C63C3" w:rsidRPr="0022119E" w14:paraId="2F8F8FBA"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60958853"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53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NBR5590 </w:t>
            </w:r>
          </w:p>
          <w:p w14:paraId="639BCD1D"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6B18C021"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A08 </w:t>
            </w:r>
          </w:p>
        </w:tc>
      </w:tr>
      <w:tr w:rsidR="008C63C3" w:rsidRPr="0022119E" w14:paraId="563FD22A"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31898F0A" w14:textId="77777777" w:rsidR="008C63C3" w:rsidRPr="0022119E" w:rsidRDefault="008C63C3" w:rsidP="00D63068">
            <w:pPr>
              <w:pStyle w:val="Default"/>
              <w:rPr>
                <w:rFonts w:asciiTheme="minorHAnsi" w:hAnsiTheme="minorHAnsi" w:cstheme="minorHAnsi"/>
              </w:rPr>
            </w:pPr>
            <w:r w:rsidRPr="0022119E">
              <w:rPr>
                <w:rFonts w:asciiTheme="minorHAnsi" w:hAnsiTheme="minorHAnsi" w:cstheme="minorHAnsi"/>
              </w:rPr>
              <w:t xml:space="preserve">API 5L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CSA Z245.1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DNVGL-ST-F101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ISO 3183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EN10208 / ASTM 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106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NBR6321 / ASTM A 519 </w:t>
            </w:r>
            <w:proofErr w:type="spellStart"/>
            <w:r w:rsidRPr="0022119E">
              <w:rPr>
                <w:rFonts w:asciiTheme="minorHAnsi" w:hAnsiTheme="minorHAnsi" w:cstheme="minorHAnsi"/>
              </w:rPr>
              <w:t>e-ou</w:t>
            </w:r>
            <w:proofErr w:type="spellEnd"/>
            <w:r w:rsidRPr="0022119E">
              <w:rPr>
                <w:rFonts w:asciiTheme="minorHAnsi" w:hAnsiTheme="minorHAnsi" w:cstheme="minorHAnsi"/>
              </w:rPr>
              <w:t xml:space="preserve"> ASME SA 519 </w:t>
            </w:r>
          </w:p>
          <w:p w14:paraId="05413C84"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14:paraId="32BB4B2D"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A09 </w:t>
            </w:r>
          </w:p>
        </w:tc>
      </w:tr>
      <w:tr w:rsidR="008C63C3" w:rsidRPr="0022119E" w14:paraId="2520F1F4"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696E86C6"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Outras (especificar) </w:t>
            </w:r>
          </w:p>
        </w:tc>
        <w:tc>
          <w:tcPr>
            <w:tcW w:w="1417" w:type="dxa"/>
            <w:tcBorders>
              <w:top w:val="single" w:sz="4" w:space="0" w:color="auto"/>
              <w:left w:val="single" w:sz="4" w:space="0" w:color="auto"/>
              <w:bottom w:val="single" w:sz="4" w:space="0" w:color="auto"/>
              <w:right w:val="single" w:sz="4" w:space="0" w:color="auto"/>
            </w:tcBorders>
          </w:tcPr>
          <w:p w14:paraId="50353AE3" w14:textId="77777777" w:rsidR="008C63C3" w:rsidRPr="0022119E"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r w:rsidRPr="0022119E">
              <w:rPr>
                <w:rFonts w:asciiTheme="minorHAnsi" w:eastAsiaTheme="minorHAnsi" w:hAnsiTheme="minorHAnsi" w:cstheme="minorHAnsi"/>
                <w:snapToGrid/>
                <w:color w:val="000000"/>
                <w:sz w:val="24"/>
                <w:szCs w:val="24"/>
                <w:lang w:eastAsia="en-US"/>
              </w:rPr>
              <w:t xml:space="preserve">A10 a </w:t>
            </w:r>
            <w:proofErr w:type="spellStart"/>
            <w:r w:rsidRPr="0022119E">
              <w:rPr>
                <w:rFonts w:asciiTheme="minorHAnsi" w:eastAsiaTheme="minorHAnsi" w:hAnsiTheme="minorHAnsi" w:cstheme="minorHAnsi"/>
                <w:snapToGrid/>
                <w:color w:val="000000"/>
                <w:sz w:val="24"/>
                <w:szCs w:val="24"/>
                <w:lang w:eastAsia="en-US"/>
              </w:rPr>
              <w:t>An</w:t>
            </w:r>
            <w:proofErr w:type="spellEnd"/>
            <w:r w:rsidRPr="0022119E">
              <w:rPr>
                <w:rFonts w:asciiTheme="minorHAnsi" w:eastAsiaTheme="minorHAnsi" w:hAnsiTheme="minorHAnsi" w:cstheme="minorHAnsi"/>
                <w:snapToGrid/>
                <w:color w:val="000000"/>
                <w:sz w:val="24"/>
                <w:szCs w:val="24"/>
                <w:lang w:eastAsia="en-US"/>
              </w:rPr>
              <w:t xml:space="preserve"> </w:t>
            </w:r>
          </w:p>
        </w:tc>
      </w:tr>
      <w:bookmarkEnd w:id="14"/>
    </w:tbl>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p w14:paraId="406F8B03" w14:textId="3CBA69BC" w:rsidR="00F67B58" w:rsidRDefault="00FB7C7A" w:rsidP="00F67B58">
      <w:pPr>
        <w:jc w:val="both"/>
        <w:rPr>
          <w:rFonts w:asciiTheme="minorHAnsi" w:hAnsiTheme="minorHAnsi" w:cstheme="minorHAnsi"/>
        </w:rPr>
      </w:pPr>
      <w:r>
        <w:rPr>
          <w:rFonts w:asciiTheme="minorHAnsi" w:hAnsiTheme="minorHAnsi" w:cstheme="minorHAnsi"/>
          <w:vertAlign w:val="superscript"/>
        </w:rPr>
        <w:t>*</w:t>
      </w:r>
      <w:r w:rsidR="00F67B58" w:rsidRPr="00AC6BB5">
        <w:rPr>
          <w:rFonts w:asciiTheme="minorHAnsi" w:hAnsiTheme="minorHAnsi" w:cstheme="minorHAnsi"/>
          <w:vertAlign w:val="superscript"/>
        </w:rPr>
        <w:t xml:space="preserve"> </w:t>
      </w:r>
      <w:r w:rsidR="00F67B58" w:rsidRPr="00AC6BB5">
        <w:rPr>
          <w:rFonts w:asciiTheme="minorHAnsi" w:hAnsiTheme="minorHAnsi" w:cstheme="minorHAnsi"/>
        </w:rPr>
        <w:t>O</w:t>
      </w:r>
      <w:r w:rsidR="00011ECB" w:rsidRPr="00AC6BB5">
        <w:rPr>
          <w:rFonts w:asciiTheme="minorHAnsi" w:hAnsiTheme="minorHAnsi" w:cstheme="minorHAnsi"/>
        </w:rPr>
        <w:t xml:space="preserve"> </w:t>
      </w:r>
      <w:r w:rsidR="00F67B58"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C7FE403" w14:textId="715AF611" w:rsidR="008C63C3" w:rsidRDefault="008C63C3" w:rsidP="00F67B58">
      <w:pPr>
        <w:jc w:val="both"/>
        <w:rPr>
          <w:rFonts w:asciiTheme="minorHAnsi" w:hAnsiTheme="minorHAnsi" w:cstheme="minorHAnsi"/>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8C63C3" w:rsidRPr="00BE1B64" w14:paraId="521C05FD" w14:textId="77777777" w:rsidTr="00D63068">
        <w:trPr>
          <w:trHeight w:val="107"/>
        </w:trPr>
        <w:tc>
          <w:tcPr>
            <w:tcW w:w="4962" w:type="dxa"/>
            <w:tcBorders>
              <w:bottom w:val="single" w:sz="4" w:space="0" w:color="auto"/>
            </w:tcBorders>
          </w:tcPr>
          <w:p w14:paraId="6B8B3B20" w14:textId="77777777" w:rsidR="008C63C3" w:rsidRPr="00BE1B64"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bookmarkStart w:id="15" w:name="_Hlk112068890"/>
            <w:r w:rsidRPr="00BE1B64">
              <w:rPr>
                <w:rFonts w:asciiTheme="minorHAnsi" w:eastAsiaTheme="minorHAnsi" w:hAnsiTheme="minorHAnsi" w:cstheme="minorHAnsi"/>
                <w:b/>
                <w:bCs/>
                <w:snapToGrid/>
                <w:sz w:val="24"/>
                <w:szCs w:val="24"/>
                <w:lang w:eastAsia="en-US"/>
              </w:rPr>
              <w:t xml:space="preserve">Característica 2: Grau do aço </w:t>
            </w:r>
          </w:p>
        </w:tc>
        <w:tc>
          <w:tcPr>
            <w:tcW w:w="1884" w:type="dxa"/>
            <w:tcBorders>
              <w:bottom w:val="single" w:sz="4" w:space="0" w:color="auto"/>
            </w:tcBorders>
          </w:tcPr>
          <w:p w14:paraId="576829E4" w14:textId="77777777" w:rsidR="008C63C3" w:rsidRPr="00BE1B64"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r>
      <w:tr w:rsidR="008C63C3" w:rsidRPr="00BE1B64" w14:paraId="39E5D096"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181EA5E9" w14:textId="77777777" w:rsidR="008C63C3" w:rsidRPr="00BE1B64" w:rsidRDefault="008C63C3" w:rsidP="00D63068">
            <w:pPr>
              <w:autoSpaceDE w:val="0"/>
              <w:autoSpaceDN w:val="0"/>
              <w:adjustRightInd w:val="0"/>
              <w:jc w:val="center"/>
              <w:rPr>
                <w:rFonts w:asciiTheme="minorHAnsi" w:eastAsiaTheme="minorHAnsi" w:hAnsiTheme="minorHAnsi" w:cstheme="minorHAnsi"/>
                <w:b/>
                <w:bCs/>
                <w:snapToGrid/>
                <w:sz w:val="24"/>
                <w:szCs w:val="24"/>
                <w:lang w:eastAsia="en-US"/>
              </w:rPr>
            </w:pPr>
            <w:r w:rsidRPr="00BE1B64">
              <w:rPr>
                <w:rFonts w:asciiTheme="minorHAnsi" w:eastAsiaTheme="minorHAnsi" w:hAnsiTheme="minorHAnsi" w:cstheme="minorHAnsi"/>
                <w:b/>
                <w:bCs/>
                <w:snapToGrid/>
                <w:color w:val="000000"/>
                <w:sz w:val="24"/>
                <w:szCs w:val="24"/>
                <w:lang w:eastAsia="en-US"/>
              </w:rPr>
              <w:t>Grau</w:t>
            </w:r>
          </w:p>
        </w:tc>
        <w:tc>
          <w:tcPr>
            <w:tcW w:w="1884" w:type="dxa"/>
            <w:tcBorders>
              <w:top w:val="single" w:sz="4" w:space="0" w:color="auto"/>
              <w:left w:val="single" w:sz="4" w:space="0" w:color="auto"/>
              <w:bottom w:val="single" w:sz="4" w:space="0" w:color="auto"/>
              <w:right w:val="single" w:sz="4" w:space="0" w:color="auto"/>
            </w:tcBorders>
            <w:vAlign w:val="center"/>
          </w:tcPr>
          <w:p w14:paraId="6ACF9DCE" w14:textId="77777777" w:rsidR="008C63C3" w:rsidRPr="00BE1B64" w:rsidRDefault="008C63C3" w:rsidP="00D63068">
            <w:pPr>
              <w:autoSpaceDE w:val="0"/>
              <w:autoSpaceDN w:val="0"/>
              <w:adjustRightInd w:val="0"/>
              <w:jc w:val="center"/>
              <w:rPr>
                <w:rFonts w:asciiTheme="minorHAnsi" w:eastAsiaTheme="minorHAnsi" w:hAnsiTheme="minorHAnsi" w:cstheme="minorHAnsi"/>
                <w:b/>
                <w:bCs/>
                <w:snapToGrid/>
                <w:color w:val="000000"/>
                <w:sz w:val="24"/>
                <w:szCs w:val="24"/>
                <w:lang w:eastAsia="en-US"/>
              </w:rPr>
            </w:pPr>
            <w:r w:rsidRPr="00BE1B64">
              <w:rPr>
                <w:rFonts w:asciiTheme="minorHAnsi" w:eastAsiaTheme="minorHAnsi" w:hAnsiTheme="minorHAnsi" w:cstheme="minorHAnsi"/>
                <w:b/>
                <w:bCs/>
                <w:snapToGrid/>
                <w:color w:val="000000"/>
                <w:sz w:val="24"/>
                <w:szCs w:val="24"/>
                <w:lang w:eastAsia="en-US"/>
              </w:rPr>
              <w:t>CODIP</w:t>
            </w:r>
          </w:p>
        </w:tc>
      </w:tr>
      <w:tr w:rsidR="008C63C3" w:rsidRPr="00BE1B64" w14:paraId="216F581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07FE1EF"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Grau A</w:t>
            </w:r>
          </w:p>
        </w:tc>
        <w:tc>
          <w:tcPr>
            <w:tcW w:w="1884" w:type="dxa"/>
            <w:tcBorders>
              <w:top w:val="single" w:sz="4" w:space="0" w:color="auto"/>
              <w:left w:val="single" w:sz="4" w:space="0" w:color="auto"/>
              <w:bottom w:val="single" w:sz="4" w:space="0" w:color="auto"/>
              <w:right w:val="single" w:sz="4" w:space="0" w:color="auto"/>
            </w:tcBorders>
          </w:tcPr>
          <w:p w14:paraId="050B66B1"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B01 </w:t>
            </w:r>
          </w:p>
        </w:tc>
      </w:tr>
      <w:tr w:rsidR="008C63C3" w:rsidRPr="00BE1B64" w14:paraId="396E66B1"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79412C6"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Grau B</w:t>
            </w:r>
          </w:p>
        </w:tc>
        <w:tc>
          <w:tcPr>
            <w:tcW w:w="1884" w:type="dxa"/>
            <w:tcBorders>
              <w:top w:val="single" w:sz="4" w:space="0" w:color="auto"/>
              <w:left w:val="single" w:sz="4" w:space="0" w:color="auto"/>
              <w:bottom w:val="single" w:sz="4" w:space="0" w:color="auto"/>
              <w:right w:val="single" w:sz="4" w:space="0" w:color="auto"/>
            </w:tcBorders>
          </w:tcPr>
          <w:p w14:paraId="16A0FF4A"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B02 </w:t>
            </w:r>
          </w:p>
        </w:tc>
      </w:tr>
      <w:tr w:rsidR="008C63C3" w:rsidRPr="00BE1B64" w14:paraId="08115C5B"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B665F9A"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X42</w:t>
            </w:r>
          </w:p>
        </w:tc>
        <w:tc>
          <w:tcPr>
            <w:tcW w:w="1884" w:type="dxa"/>
            <w:tcBorders>
              <w:top w:val="single" w:sz="4" w:space="0" w:color="auto"/>
              <w:left w:val="single" w:sz="4" w:space="0" w:color="auto"/>
              <w:bottom w:val="single" w:sz="4" w:space="0" w:color="auto"/>
              <w:right w:val="single" w:sz="4" w:space="0" w:color="auto"/>
            </w:tcBorders>
          </w:tcPr>
          <w:p w14:paraId="016E85D8"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B03 </w:t>
            </w:r>
          </w:p>
        </w:tc>
      </w:tr>
      <w:tr w:rsidR="008C63C3" w:rsidRPr="00BE1B64" w14:paraId="58C4E4A1"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D10BAF8"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X46</w:t>
            </w:r>
          </w:p>
        </w:tc>
        <w:tc>
          <w:tcPr>
            <w:tcW w:w="1884" w:type="dxa"/>
            <w:tcBorders>
              <w:top w:val="single" w:sz="4" w:space="0" w:color="auto"/>
              <w:left w:val="single" w:sz="4" w:space="0" w:color="auto"/>
              <w:bottom w:val="single" w:sz="4" w:space="0" w:color="auto"/>
              <w:right w:val="single" w:sz="4" w:space="0" w:color="auto"/>
            </w:tcBorders>
          </w:tcPr>
          <w:p w14:paraId="25E18C02"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B04 </w:t>
            </w:r>
          </w:p>
        </w:tc>
      </w:tr>
      <w:tr w:rsidR="008C63C3" w:rsidRPr="00BE1B64" w14:paraId="7FF4D75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483EA04"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X52</w:t>
            </w:r>
          </w:p>
        </w:tc>
        <w:tc>
          <w:tcPr>
            <w:tcW w:w="1884" w:type="dxa"/>
            <w:tcBorders>
              <w:top w:val="single" w:sz="4" w:space="0" w:color="auto"/>
              <w:left w:val="single" w:sz="4" w:space="0" w:color="auto"/>
              <w:bottom w:val="single" w:sz="4" w:space="0" w:color="auto"/>
              <w:right w:val="single" w:sz="4" w:space="0" w:color="auto"/>
            </w:tcBorders>
          </w:tcPr>
          <w:p w14:paraId="23B55E71"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B05 </w:t>
            </w:r>
          </w:p>
        </w:tc>
      </w:tr>
      <w:tr w:rsidR="008C63C3" w:rsidRPr="00BE1B64" w14:paraId="3AE9A67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EF6DB1B"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X56</w:t>
            </w:r>
          </w:p>
        </w:tc>
        <w:tc>
          <w:tcPr>
            <w:tcW w:w="1884" w:type="dxa"/>
            <w:tcBorders>
              <w:top w:val="single" w:sz="4" w:space="0" w:color="auto"/>
              <w:left w:val="single" w:sz="4" w:space="0" w:color="auto"/>
              <w:bottom w:val="single" w:sz="4" w:space="0" w:color="auto"/>
              <w:right w:val="single" w:sz="4" w:space="0" w:color="auto"/>
            </w:tcBorders>
          </w:tcPr>
          <w:p w14:paraId="0F409039"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B06 </w:t>
            </w:r>
          </w:p>
        </w:tc>
      </w:tr>
      <w:tr w:rsidR="008C63C3" w:rsidRPr="00BE1B64" w14:paraId="05243C3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0A3C8D9"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X60</w:t>
            </w:r>
          </w:p>
        </w:tc>
        <w:tc>
          <w:tcPr>
            <w:tcW w:w="1884" w:type="dxa"/>
            <w:tcBorders>
              <w:top w:val="single" w:sz="4" w:space="0" w:color="auto"/>
              <w:left w:val="single" w:sz="4" w:space="0" w:color="auto"/>
              <w:bottom w:val="single" w:sz="4" w:space="0" w:color="auto"/>
              <w:right w:val="single" w:sz="4" w:space="0" w:color="auto"/>
            </w:tcBorders>
          </w:tcPr>
          <w:p w14:paraId="165CE75B"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B07 </w:t>
            </w:r>
          </w:p>
        </w:tc>
      </w:tr>
      <w:tr w:rsidR="008C63C3" w:rsidRPr="00BE1B64" w14:paraId="48D64CE1"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A26DF9F"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X65</w:t>
            </w:r>
          </w:p>
        </w:tc>
        <w:tc>
          <w:tcPr>
            <w:tcW w:w="1884" w:type="dxa"/>
            <w:tcBorders>
              <w:top w:val="single" w:sz="4" w:space="0" w:color="auto"/>
              <w:left w:val="single" w:sz="4" w:space="0" w:color="auto"/>
              <w:bottom w:val="single" w:sz="4" w:space="0" w:color="auto"/>
              <w:right w:val="single" w:sz="4" w:space="0" w:color="auto"/>
            </w:tcBorders>
          </w:tcPr>
          <w:p w14:paraId="205DC835"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B08 </w:t>
            </w:r>
          </w:p>
        </w:tc>
      </w:tr>
      <w:tr w:rsidR="008C63C3" w:rsidRPr="00BE1B64" w14:paraId="370873A9"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0503358"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X70</w:t>
            </w:r>
          </w:p>
        </w:tc>
        <w:tc>
          <w:tcPr>
            <w:tcW w:w="1884" w:type="dxa"/>
            <w:tcBorders>
              <w:top w:val="single" w:sz="4" w:space="0" w:color="auto"/>
              <w:left w:val="single" w:sz="4" w:space="0" w:color="auto"/>
              <w:bottom w:val="single" w:sz="4" w:space="0" w:color="auto"/>
              <w:right w:val="single" w:sz="4" w:space="0" w:color="auto"/>
            </w:tcBorders>
          </w:tcPr>
          <w:p w14:paraId="7FCEAE7A"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B09 </w:t>
            </w:r>
          </w:p>
        </w:tc>
      </w:tr>
      <w:tr w:rsidR="008C63C3" w:rsidRPr="00BE1B64" w14:paraId="1AF5CA9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A49DF41"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X80</w:t>
            </w:r>
          </w:p>
        </w:tc>
        <w:tc>
          <w:tcPr>
            <w:tcW w:w="1884" w:type="dxa"/>
            <w:tcBorders>
              <w:top w:val="single" w:sz="4" w:space="0" w:color="auto"/>
              <w:left w:val="single" w:sz="4" w:space="0" w:color="auto"/>
              <w:bottom w:val="single" w:sz="4" w:space="0" w:color="auto"/>
              <w:right w:val="single" w:sz="4" w:space="0" w:color="auto"/>
            </w:tcBorders>
          </w:tcPr>
          <w:p w14:paraId="5F0697AE"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B10 </w:t>
            </w:r>
          </w:p>
        </w:tc>
      </w:tr>
      <w:tr w:rsidR="008C63C3" w:rsidRPr="00BE1B64" w14:paraId="501DF2BF"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26A27FF"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X85</w:t>
            </w:r>
          </w:p>
        </w:tc>
        <w:tc>
          <w:tcPr>
            <w:tcW w:w="1884" w:type="dxa"/>
            <w:tcBorders>
              <w:top w:val="single" w:sz="4" w:space="0" w:color="auto"/>
              <w:left w:val="single" w:sz="4" w:space="0" w:color="auto"/>
              <w:bottom w:val="single" w:sz="4" w:space="0" w:color="auto"/>
              <w:right w:val="single" w:sz="4" w:space="0" w:color="auto"/>
            </w:tcBorders>
          </w:tcPr>
          <w:p w14:paraId="1D8D485E"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B11 </w:t>
            </w:r>
          </w:p>
        </w:tc>
      </w:tr>
      <w:tr w:rsidR="008C63C3" w:rsidRPr="00BE1B64" w14:paraId="23E0A6C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7F676DC"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Grade 241</w:t>
            </w:r>
          </w:p>
        </w:tc>
        <w:tc>
          <w:tcPr>
            <w:tcW w:w="1884" w:type="dxa"/>
            <w:tcBorders>
              <w:top w:val="single" w:sz="4" w:space="0" w:color="auto"/>
              <w:left w:val="single" w:sz="4" w:space="0" w:color="auto"/>
              <w:bottom w:val="single" w:sz="4" w:space="0" w:color="auto"/>
              <w:right w:val="single" w:sz="4" w:space="0" w:color="auto"/>
            </w:tcBorders>
          </w:tcPr>
          <w:p w14:paraId="353A97DC"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B12 </w:t>
            </w:r>
          </w:p>
        </w:tc>
      </w:tr>
      <w:tr w:rsidR="008C63C3" w:rsidRPr="00BE1B64" w14:paraId="1168E344"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C6A90DB"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Grade 290</w:t>
            </w:r>
          </w:p>
        </w:tc>
        <w:tc>
          <w:tcPr>
            <w:tcW w:w="1884" w:type="dxa"/>
            <w:tcBorders>
              <w:top w:val="single" w:sz="4" w:space="0" w:color="auto"/>
              <w:left w:val="single" w:sz="4" w:space="0" w:color="auto"/>
              <w:bottom w:val="single" w:sz="4" w:space="0" w:color="auto"/>
              <w:right w:val="single" w:sz="4" w:space="0" w:color="auto"/>
            </w:tcBorders>
          </w:tcPr>
          <w:p w14:paraId="1F4411BB"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B13 </w:t>
            </w:r>
          </w:p>
        </w:tc>
      </w:tr>
      <w:tr w:rsidR="008C63C3" w:rsidRPr="00BE1B64" w14:paraId="6B419B3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FE3613F"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Grade 359</w:t>
            </w:r>
          </w:p>
        </w:tc>
        <w:tc>
          <w:tcPr>
            <w:tcW w:w="1884" w:type="dxa"/>
            <w:tcBorders>
              <w:top w:val="single" w:sz="4" w:space="0" w:color="auto"/>
              <w:left w:val="single" w:sz="4" w:space="0" w:color="auto"/>
              <w:bottom w:val="single" w:sz="4" w:space="0" w:color="auto"/>
              <w:right w:val="single" w:sz="4" w:space="0" w:color="auto"/>
            </w:tcBorders>
          </w:tcPr>
          <w:p w14:paraId="51169AE8"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B14 </w:t>
            </w:r>
          </w:p>
        </w:tc>
      </w:tr>
      <w:tr w:rsidR="008C63C3" w:rsidRPr="00BE1B64" w14:paraId="4CBE61F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EEC33CB"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L245</w:t>
            </w:r>
          </w:p>
        </w:tc>
        <w:tc>
          <w:tcPr>
            <w:tcW w:w="1884" w:type="dxa"/>
            <w:tcBorders>
              <w:top w:val="single" w:sz="4" w:space="0" w:color="auto"/>
              <w:left w:val="single" w:sz="4" w:space="0" w:color="auto"/>
              <w:bottom w:val="single" w:sz="4" w:space="0" w:color="auto"/>
              <w:right w:val="single" w:sz="4" w:space="0" w:color="auto"/>
            </w:tcBorders>
          </w:tcPr>
          <w:p w14:paraId="568BD02E"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B15 </w:t>
            </w:r>
          </w:p>
        </w:tc>
      </w:tr>
      <w:tr w:rsidR="008C63C3" w:rsidRPr="00BE1B64" w14:paraId="33AF10DF"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EC0C766"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L290</w:t>
            </w:r>
          </w:p>
        </w:tc>
        <w:tc>
          <w:tcPr>
            <w:tcW w:w="1884" w:type="dxa"/>
            <w:tcBorders>
              <w:top w:val="single" w:sz="4" w:space="0" w:color="auto"/>
              <w:left w:val="single" w:sz="4" w:space="0" w:color="auto"/>
              <w:bottom w:val="single" w:sz="4" w:space="0" w:color="auto"/>
              <w:right w:val="single" w:sz="4" w:space="0" w:color="auto"/>
            </w:tcBorders>
          </w:tcPr>
          <w:p w14:paraId="04AE7444"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B16 </w:t>
            </w:r>
          </w:p>
        </w:tc>
      </w:tr>
      <w:tr w:rsidR="008C63C3" w:rsidRPr="00BE1B64" w14:paraId="7B7AAC0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E270F61"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L415</w:t>
            </w:r>
          </w:p>
        </w:tc>
        <w:tc>
          <w:tcPr>
            <w:tcW w:w="1884" w:type="dxa"/>
            <w:tcBorders>
              <w:top w:val="single" w:sz="4" w:space="0" w:color="auto"/>
              <w:left w:val="single" w:sz="4" w:space="0" w:color="auto"/>
              <w:bottom w:val="single" w:sz="4" w:space="0" w:color="auto"/>
              <w:right w:val="single" w:sz="4" w:space="0" w:color="auto"/>
            </w:tcBorders>
          </w:tcPr>
          <w:p w14:paraId="1B85EA4F"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B17 </w:t>
            </w:r>
          </w:p>
        </w:tc>
      </w:tr>
      <w:tr w:rsidR="008C63C3" w:rsidRPr="00BE1B64" w14:paraId="1BE0268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C26150F"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L450</w:t>
            </w:r>
          </w:p>
        </w:tc>
        <w:tc>
          <w:tcPr>
            <w:tcW w:w="1884" w:type="dxa"/>
            <w:tcBorders>
              <w:top w:val="single" w:sz="4" w:space="0" w:color="auto"/>
              <w:left w:val="single" w:sz="4" w:space="0" w:color="auto"/>
              <w:bottom w:val="single" w:sz="4" w:space="0" w:color="auto"/>
              <w:right w:val="single" w:sz="4" w:space="0" w:color="auto"/>
            </w:tcBorders>
          </w:tcPr>
          <w:p w14:paraId="4C02A0D0"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B18 </w:t>
            </w:r>
          </w:p>
        </w:tc>
      </w:tr>
      <w:tr w:rsidR="008C63C3" w:rsidRPr="00BE1B64" w14:paraId="582421A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132D027"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DNVGL SMLS 450</w:t>
            </w:r>
          </w:p>
        </w:tc>
        <w:tc>
          <w:tcPr>
            <w:tcW w:w="1884" w:type="dxa"/>
            <w:tcBorders>
              <w:top w:val="single" w:sz="4" w:space="0" w:color="auto"/>
              <w:left w:val="single" w:sz="4" w:space="0" w:color="auto"/>
              <w:bottom w:val="single" w:sz="4" w:space="0" w:color="auto"/>
              <w:right w:val="single" w:sz="4" w:space="0" w:color="auto"/>
            </w:tcBorders>
          </w:tcPr>
          <w:p w14:paraId="15682A1C"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B19 </w:t>
            </w:r>
          </w:p>
        </w:tc>
      </w:tr>
      <w:tr w:rsidR="008C63C3" w:rsidRPr="00BE1B64" w14:paraId="5B0BAFE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D2BF2D2"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DNVGL SMLS 485</w:t>
            </w:r>
          </w:p>
        </w:tc>
        <w:tc>
          <w:tcPr>
            <w:tcW w:w="1884" w:type="dxa"/>
            <w:tcBorders>
              <w:top w:val="single" w:sz="4" w:space="0" w:color="auto"/>
              <w:left w:val="single" w:sz="4" w:space="0" w:color="auto"/>
              <w:bottom w:val="single" w:sz="4" w:space="0" w:color="auto"/>
              <w:right w:val="single" w:sz="4" w:space="0" w:color="auto"/>
            </w:tcBorders>
          </w:tcPr>
          <w:p w14:paraId="1A0F6112"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B20 </w:t>
            </w:r>
          </w:p>
        </w:tc>
      </w:tr>
      <w:tr w:rsidR="008C63C3" w:rsidRPr="00BE1B64" w14:paraId="78546D8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A680BE1"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DNVGL SMLS 415</w:t>
            </w:r>
          </w:p>
        </w:tc>
        <w:tc>
          <w:tcPr>
            <w:tcW w:w="1884" w:type="dxa"/>
            <w:tcBorders>
              <w:top w:val="single" w:sz="4" w:space="0" w:color="auto"/>
              <w:left w:val="single" w:sz="4" w:space="0" w:color="auto"/>
              <w:bottom w:val="single" w:sz="4" w:space="0" w:color="auto"/>
              <w:right w:val="single" w:sz="4" w:space="0" w:color="auto"/>
            </w:tcBorders>
          </w:tcPr>
          <w:p w14:paraId="349CA436"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B21</w:t>
            </w:r>
          </w:p>
        </w:tc>
      </w:tr>
      <w:tr w:rsidR="008C63C3" w:rsidRPr="00BE1B64" w14:paraId="17712E1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9FBB46E"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Outras (especificar)</w:t>
            </w:r>
          </w:p>
        </w:tc>
        <w:tc>
          <w:tcPr>
            <w:tcW w:w="1884" w:type="dxa"/>
            <w:tcBorders>
              <w:top w:val="single" w:sz="4" w:space="0" w:color="auto"/>
              <w:left w:val="single" w:sz="4" w:space="0" w:color="auto"/>
              <w:bottom w:val="single" w:sz="4" w:space="0" w:color="auto"/>
              <w:right w:val="single" w:sz="4" w:space="0" w:color="auto"/>
            </w:tcBorders>
          </w:tcPr>
          <w:p w14:paraId="2845C3B1" w14:textId="77777777" w:rsidR="008C63C3" w:rsidRPr="00BE1B64" w:rsidRDefault="008C63C3" w:rsidP="00D63068">
            <w:pPr>
              <w:pStyle w:val="Default"/>
              <w:rPr>
                <w:rFonts w:asciiTheme="minorHAnsi" w:hAnsiTheme="minorHAnsi" w:cstheme="minorHAnsi"/>
              </w:rPr>
            </w:pPr>
            <w:r w:rsidRPr="00BE1B64">
              <w:rPr>
                <w:rFonts w:asciiTheme="minorHAnsi" w:hAnsiTheme="minorHAnsi" w:cstheme="minorHAnsi"/>
              </w:rPr>
              <w:t xml:space="preserve">B22 a </w:t>
            </w:r>
            <w:proofErr w:type="spellStart"/>
            <w:r w:rsidRPr="00BE1B64">
              <w:rPr>
                <w:rFonts w:asciiTheme="minorHAnsi" w:hAnsiTheme="minorHAnsi" w:cstheme="minorHAnsi"/>
              </w:rPr>
              <w:t>Bn</w:t>
            </w:r>
            <w:proofErr w:type="spellEnd"/>
            <w:r w:rsidRPr="00BE1B64">
              <w:rPr>
                <w:rFonts w:asciiTheme="minorHAnsi" w:hAnsiTheme="minorHAnsi" w:cstheme="minorHAnsi"/>
              </w:rPr>
              <w:t xml:space="preserve"> </w:t>
            </w:r>
          </w:p>
        </w:tc>
      </w:tr>
      <w:bookmarkEnd w:id="15"/>
    </w:tbl>
    <w:p w14:paraId="499EE61B" w14:textId="557EBD06" w:rsidR="008C63C3" w:rsidRDefault="008C63C3" w:rsidP="00F67B58">
      <w:pPr>
        <w:jc w:val="both"/>
        <w:rPr>
          <w:rFonts w:asciiTheme="minorHAnsi" w:hAnsiTheme="minorHAnsi" w:cstheme="minorHAnsi"/>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8C63C3" w:rsidRPr="00E52F88" w14:paraId="4DD48BA9" w14:textId="77777777" w:rsidTr="00D63068">
        <w:trPr>
          <w:trHeight w:val="107"/>
        </w:trPr>
        <w:tc>
          <w:tcPr>
            <w:tcW w:w="4962" w:type="dxa"/>
            <w:tcBorders>
              <w:bottom w:val="single" w:sz="4" w:space="0" w:color="auto"/>
            </w:tcBorders>
          </w:tcPr>
          <w:p w14:paraId="1AE694FE" w14:textId="77777777" w:rsidR="008C63C3" w:rsidRPr="00E52F88"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bookmarkStart w:id="16" w:name="_Hlk112068915"/>
            <w:r w:rsidRPr="00E52F88">
              <w:rPr>
                <w:rFonts w:asciiTheme="minorHAnsi" w:eastAsiaTheme="minorHAnsi" w:hAnsiTheme="minorHAnsi" w:cstheme="minorHAnsi"/>
                <w:b/>
                <w:bCs/>
                <w:snapToGrid/>
                <w:sz w:val="24"/>
                <w:szCs w:val="24"/>
                <w:lang w:eastAsia="en-US"/>
              </w:rPr>
              <w:t xml:space="preserve">Característica </w:t>
            </w:r>
            <w:r w:rsidRPr="00E52F88">
              <w:rPr>
                <w:rFonts w:asciiTheme="minorHAnsi" w:hAnsiTheme="minorHAnsi" w:cstheme="minorHAnsi"/>
                <w:b/>
                <w:bCs/>
                <w:sz w:val="24"/>
                <w:szCs w:val="24"/>
              </w:rPr>
              <w:t>3: Laminação / Trefilação</w:t>
            </w:r>
          </w:p>
        </w:tc>
        <w:tc>
          <w:tcPr>
            <w:tcW w:w="1884" w:type="dxa"/>
            <w:tcBorders>
              <w:bottom w:val="single" w:sz="4" w:space="0" w:color="auto"/>
            </w:tcBorders>
          </w:tcPr>
          <w:p w14:paraId="1AEE94F0" w14:textId="77777777" w:rsidR="008C63C3" w:rsidRPr="00E52F88"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r>
      <w:tr w:rsidR="008C63C3" w:rsidRPr="00E52F88" w14:paraId="7C437363"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6DFEAF61" w14:textId="77777777" w:rsidR="008C63C3" w:rsidRPr="00E52F88" w:rsidRDefault="008C63C3" w:rsidP="00D63068">
            <w:pPr>
              <w:autoSpaceDE w:val="0"/>
              <w:autoSpaceDN w:val="0"/>
              <w:adjustRightInd w:val="0"/>
              <w:jc w:val="center"/>
              <w:rPr>
                <w:rFonts w:asciiTheme="minorHAnsi" w:eastAsiaTheme="minorHAnsi" w:hAnsiTheme="minorHAnsi" w:cstheme="minorHAnsi"/>
                <w:b/>
                <w:bCs/>
                <w:snapToGrid/>
                <w:sz w:val="24"/>
                <w:szCs w:val="24"/>
                <w:lang w:eastAsia="en-US"/>
              </w:rPr>
            </w:pPr>
            <w:r w:rsidRPr="00E52F88">
              <w:rPr>
                <w:rFonts w:asciiTheme="minorHAnsi" w:eastAsiaTheme="minorHAnsi" w:hAnsiTheme="minorHAnsi" w:cstheme="minorHAnsi"/>
                <w:b/>
                <w:bCs/>
                <w:snapToGrid/>
                <w:sz w:val="24"/>
                <w:szCs w:val="24"/>
                <w:lang w:eastAsia="en-US"/>
              </w:rPr>
              <w:lastRenderedPageBreak/>
              <w:t>Processo</w:t>
            </w:r>
          </w:p>
        </w:tc>
        <w:tc>
          <w:tcPr>
            <w:tcW w:w="1884" w:type="dxa"/>
            <w:tcBorders>
              <w:top w:val="single" w:sz="4" w:space="0" w:color="auto"/>
              <w:left w:val="single" w:sz="4" w:space="0" w:color="auto"/>
              <w:bottom w:val="single" w:sz="4" w:space="0" w:color="auto"/>
              <w:right w:val="single" w:sz="4" w:space="0" w:color="auto"/>
            </w:tcBorders>
            <w:vAlign w:val="center"/>
          </w:tcPr>
          <w:p w14:paraId="5E9B0609" w14:textId="77777777" w:rsidR="008C63C3" w:rsidRPr="00E52F88" w:rsidRDefault="008C63C3" w:rsidP="00D63068">
            <w:pPr>
              <w:autoSpaceDE w:val="0"/>
              <w:autoSpaceDN w:val="0"/>
              <w:adjustRightInd w:val="0"/>
              <w:jc w:val="center"/>
              <w:rPr>
                <w:rFonts w:asciiTheme="minorHAnsi" w:eastAsiaTheme="minorHAnsi" w:hAnsiTheme="minorHAnsi" w:cstheme="minorHAnsi"/>
                <w:b/>
                <w:bCs/>
                <w:snapToGrid/>
                <w:color w:val="000000"/>
                <w:sz w:val="24"/>
                <w:szCs w:val="24"/>
                <w:lang w:eastAsia="en-US"/>
              </w:rPr>
            </w:pPr>
            <w:r w:rsidRPr="00E52F88">
              <w:rPr>
                <w:rFonts w:asciiTheme="minorHAnsi" w:eastAsiaTheme="minorHAnsi" w:hAnsiTheme="minorHAnsi" w:cstheme="minorHAnsi"/>
                <w:b/>
                <w:bCs/>
                <w:snapToGrid/>
                <w:color w:val="000000"/>
                <w:sz w:val="24"/>
                <w:szCs w:val="24"/>
                <w:lang w:eastAsia="en-US"/>
              </w:rPr>
              <w:t>CODIP</w:t>
            </w:r>
          </w:p>
        </w:tc>
      </w:tr>
      <w:tr w:rsidR="008C63C3" w:rsidRPr="00E52F88" w14:paraId="6632325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2AEA14A" w14:textId="77777777" w:rsidR="008C63C3" w:rsidRPr="00E52F88" w:rsidRDefault="008C63C3" w:rsidP="00D63068">
            <w:pPr>
              <w:pStyle w:val="Default"/>
              <w:rPr>
                <w:rFonts w:asciiTheme="minorHAnsi" w:hAnsiTheme="minorHAnsi" w:cstheme="minorHAnsi"/>
              </w:rPr>
            </w:pPr>
            <w:r w:rsidRPr="00E52F88">
              <w:rPr>
                <w:rFonts w:asciiTheme="minorHAnsi" w:hAnsiTheme="minorHAnsi" w:cstheme="minorHAnsi"/>
              </w:rPr>
              <w:t xml:space="preserve">Laminado a quente </w:t>
            </w:r>
          </w:p>
        </w:tc>
        <w:tc>
          <w:tcPr>
            <w:tcW w:w="1884" w:type="dxa"/>
            <w:tcBorders>
              <w:top w:val="single" w:sz="4" w:space="0" w:color="auto"/>
              <w:left w:val="single" w:sz="4" w:space="0" w:color="auto"/>
              <w:bottom w:val="single" w:sz="4" w:space="0" w:color="auto"/>
              <w:right w:val="single" w:sz="4" w:space="0" w:color="auto"/>
            </w:tcBorders>
          </w:tcPr>
          <w:p w14:paraId="406E6555" w14:textId="77777777" w:rsidR="008C63C3" w:rsidRPr="00E52F88" w:rsidRDefault="008C63C3" w:rsidP="00D63068">
            <w:pPr>
              <w:pStyle w:val="Default"/>
              <w:rPr>
                <w:rFonts w:asciiTheme="minorHAnsi" w:hAnsiTheme="minorHAnsi" w:cstheme="minorHAnsi"/>
              </w:rPr>
            </w:pPr>
            <w:r w:rsidRPr="00E52F88">
              <w:rPr>
                <w:rFonts w:asciiTheme="minorHAnsi" w:hAnsiTheme="minorHAnsi" w:cstheme="minorHAnsi"/>
              </w:rPr>
              <w:t xml:space="preserve">C01 </w:t>
            </w:r>
          </w:p>
        </w:tc>
      </w:tr>
      <w:tr w:rsidR="008C63C3" w:rsidRPr="00E52F88" w14:paraId="2DE3186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EC2F460" w14:textId="77777777" w:rsidR="008C63C3" w:rsidRPr="00E52F88" w:rsidRDefault="008C63C3" w:rsidP="00D63068">
            <w:pPr>
              <w:pStyle w:val="Default"/>
              <w:rPr>
                <w:rFonts w:asciiTheme="minorHAnsi" w:hAnsiTheme="minorHAnsi" w:cstheme="minorHAnsi"/>
              </w:rPr>
            </w:pPr>
            <w:r w:rsidRPr="00E52F88">
              <w:rPr>
                <w:rFonts w:asciiTheme="minorHAnsi" w:hAnsiTheme="minorHAnsi" w:cstheme="minorHAnsi"/>
              </w:rPr>
              <w:t xml:space="preserve">Laminado a frio </w:t>
            </w:r>
          </w:p>
        </w:tc>
        <w:tc>
          <w:tcPr>
            <w:tcW w:w="1884" w:type="dxa"/>
            <w:tcBorders>
              <w:top w:val="single" w:sz="4" w:space="0" w:color="auto"/>
              <w:left w:val="single" w:sz="4" w:space="0" w:color="auto"/>
              <w:bottom w:val="single" w:sz="4" w:space="0" w:color="auto"/>
              <w:right w:val="single" w:sz="4" w:space="0" w:color="auto"/>
            </w:tcBorders>
          </w:tcPr>
          <w:p w14:paraId="0825D182" w14:textId="77777777" w:rsidR="008C63C3" w:rsidRPr="00E52F88" w:rsidRDefault="008C63C3" w:rsidP="00D63068">
            <w:pPr>
              <w:pStyle w:val="Default"/>
              <w:rPr>
                <w:rFonts w:asciiTheme="minorHAnsi" w:hAnsiTheme="minorHAnsi" w:cstheme="minorHAnsi"/>
              </w:rPr>
            </w:pPr>
            <w:r w:rsidRPr="00E52F88">
              <w:rPr>
                <w:rFonts w:asciiTheme="minorHAnsi" w:hAnsiTheme="minorHAnsi" w:cstheme="minorHAnsi"/>
              </w:rPr>
              <w:t xml:space="preserve">C02 </w:t>
            </w:r>
          </w:p>
        </w:tc>
      </w:tr>
      <w:tr w:rsidR="008C63C3" w:rsidRPr="00E52F88" w14:paraId="5D7F9D4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C2C1FC0" w14:textId="77777777" w:rsidR="008C63C3" w:rsidRPr="00E52F88" w:rsidRDefault="008C63C3" w:rsidP="00D63068">
            <w:pPr>
              <w:pStyle w:val="Default"/>
              <w:rPr>
                <w:rFonts w:asciiTheme="minorHAnsi" w:hAnsiTheme="minorHAnsi" w:cstheme="minorHAnsi"/>
              </w:rPr>
            </w:pPr>
            <w:r w:rsidRPr="00E52F88">
              <w:rPr>
                <w:rFonts w:asciiTheme="minorHAnsi" w:hAnsiTheme="minorHAnsi" w:cstheme="minorHAnsi"/>
              </w:rPr>
              <w:t xml:space="preserve">Trefilado </w:t>
            </w:r>
          </w:p>
        </w:tc>
        <w:tc>
          <w:tcPr>
            <w:tcW w:w="1884" w:type="dxa"/>
            <w:tcBorders>
              <w:top w:val="single" w:sz="4" w:space="0" w:color="auto"/>
              <w:left w:val="single" w:sz="4" w:space="0" w:color="auto"/>
              <w:bottom w:val="single" w:sz="4" w:space="0" w:color="auto"/>
              <w:right w:val="single" w:sz="4" w:space="0" w:color="auto"/>
            </w:tcBorders>
          </w:tcPr>
          <w:p w14:paraId="43CAFE03" w14:textId="77777777" w:rsidR="008C63C3" w:rsidRPr="00E52F88" w:rsidRDefault="008C63C3" w:rsidP="00D63068">
            <w:pPr>
              <w:pStyle w:val="Default"/>
              <w:rPr>
                <w:rFonts w:asciiTheme="minorHAnsi" w:hAnsiTheme="minorHAnsi" w:cstheme="minorHAnsi"/>
              </w:rPr>
            </w:pPr>
            <w:r w:rsidRPr="00E52F88">
              <w:rPr>
                <w:rFonts w:asciiTheme="minorHAnsi" w:hAnsiTheme="minorHAnsi" w:cstheme="minorHAnsi"/>
              </w:rPr>
              <w:t xml:space="preserve">C03 </w:t>
            </w:r>
          </w:p>
        </w:tc>
      </w:tr>
      <w:bookmarkEnd w:id="16"/>
    </w:tbl>
    <w:p w14:paraId="7A266BB7" w14:textId="12C4DBDE" w:rsidR="008C63C3" w:rsidRDefault="008C63C3" w:rsidP="00F67B58">
      <w:pPr>
        <w:jc w:val="both"/>
        <w:rPr>
          <w:rFonts w:asciiTheme="minorHAnsi" w:hAnsiTheme="minorHAnsi" w:cstheme="minorHAnsi"/>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8C63C3" w:rsidRPr="00BF2906" w14:paraId="309AB839" w14:textId="77777777" w:rsidTr="00D63068">
        <w:trPr>
          <w:trHeight w:val="107"/>
        </w:trPr>
        <w:tc>
          <w:tcPr>
            <w:tcW w:w="4962" w:type="dxa"/>
            <w:tcBorders>
              <w:bottom w:val="single" w:sz="4" w:space="0" w:color="auto"/>
            </w:tcBorders>
          </w:tcPr>
          <w:p w14:paraId="51558A6A" w14:textId="77777777" w:rsidR="008C63C3" w:rsidRPr="00BF2906"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bookmarkStart w:id="17" w:name="_Hlk112068937"/>
            <w:r w:rsidRPr="00BF2906">
              <w:rPr>
                <w:rFonts w:asciiTheme="minorHAnsi" w:eastAsiaTheme="minorHAnsi" w:hAnsiTheme="minorHAnsi" w:cstheme="minorHAnsi"/>
                <w:b/>
                <w:bCs/>
                <w:snapToGrid/>
                <w:sz w:val="24"/>
                <w:szCs w:val="24"/>
                <w:lang w:eastAsia="en-US"/>
              </w:rPr>
              <w:t xml:space="preserve">Característica </w:t>
            </w:r>
            <w:r w:rsidRPr="00BF2906">
              <w:rPr>
                <w:rFonts w:asciiTheme="minorHAnsi" w:hAnsiTheme="minorHAnsi" w:cstheme="minorHAnsi"/>
                <w:b/>
                <w:bCs/>
                <w:sz w:val="24"/>
                <w:szCs w:val="24"/>
              </w:rPr>
              <w:t>4: Diâmetro Externo</w:t>
            </w:r>
          </w:p>
        </w:tc>
        <w:tc>
          <w:tcPr>
            <w:tcW w:w="1884" w:type="dxa"/>
            <w:tcBorders>
              <w:bottom w:val="single" w:sz="4" w:space="0" w:color="auto"/>
            </w:tcBorders>
          </w:tcPr>
          <w:p w14:paraId="59ABD86D" w14:textId="77777777" w:rsidR="008C63C3" w:rsidRPr="00BF2906"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r>
      <w:tr w:rsidR="008C63C3" w:rsidRPr="00BF2906" w14:paraId="40182E35"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3A9A2864" w14:textId="77777777" w:rsidR="008C63C3" w:rsidRPr="00BF2906" w:rsidRDefault="008C63C3" w:rsidP="00D63068">
            <w:pPr>
              <w:autoSpaceDE w:val="0"/>
              <w:autoSpaceDN w:val="0"/>
              <w:adjustRightInd w:val="0"/>
              <w:jc w:val="center"/>
              <w:rPr>
                <w:rFonts w:asciiTheme="minorHAnsi" w:eastAsiaTheme="minorHAnsi" w:hAnsiTheme="minorHAnsi" w:cstheme="minorHAnsi"/>
                <w:b/>
                <w:bCs/>
                <w:snapToGrid/>
                <w:sz w:val="24"/>
                <w:szCs w:val="24"/>
                <w:lang w:eastAsia="en-US"/>
              </w:rPr>
            </w:pPr>
            <w:r w:rsidRPr="00BF2906">
              <w:rPr>
                <w:rFonts w:asciiTheme="minorHAnsi" w:eastAsiaTheme="minorHAnsi" w:hAnsiTheme="minorHAnsi" w:cstheme="minorHAnsi"/>
                <w:b/>
                <w:bCs/>
                <w:snapToGrid/>
                <w:sz w:val="24"/>
                <w:szCs w:val="24"/>
                <w:lang w:eastAsia="en-US"/>
              </w:rPr>
              <w:t>Em mm ou o equivalente em polegadas</w:t>
            </w:r>
          </w:p>
        </w:tc>
        <w:tc>
          <w:tcPr>
            <w:tcW w:w="1884" w:type="dxa"/>
            <w:tcBorders>
              <w:top w:val="single" w:sz="4" w:space="0" w:color="auto"/>
              <w:left w:val="single" w:sz="4" w:space="0" w:color="auto"/>
              <w:bottom w:val="single" w:sz="4" w:space="0" w:color="auto"/>
              <w:right w:val="single" w:sz="4" w:space="0" w:color="auto"/>
            </w:tcBorders>
            <w:vAlign w:val="center"/>
          </w:tcPr>
          <w:p w14:paraId="470C5B52" w14:textId="77777777" w:rsidR="008C63C3" w:rsidRPr="00BF2906" w:rsidRDefault="008C63C3" w:rsidP="00D63068">
            <w:pPr>
              <w:autoSpaceDE w:val="0"/>
              <w:autoSpaceDN w:val="0"/>
              <w:adjustRightInd w:val="0"/>
              <w:jc w:val="center"/>
              <w:rPr>
                <w:rFonts w:asciiTheme="minorHAnsi" w:eastAsiaTheme="minorHAnsi" w:hAnsiTheme="minorHAnsi" w:cstheme="minorHAnsi"/>
                <w:b/>
                <w:bCs/>
                <w:snapToGrid/>
                <w:color w:val="000000"/>
                <w:sz w:val="24"/>
                <w:szCs w:val="24"/>
                <w:lang w:eastAsia="en-US"/>
              </w:rPr>
            </w:pPr>
            <w:r w:rsidRPr="00BF2906">
              <w:rPr>
                <w:rFonts w:asciiTheme="minorHAnsi" w:eastAsiaTheme="minorHAnsi" w:hAnsiTheme="minorHAnsi" w:cstheme="minorHAnsi"/>
                <w:b/>
                <w:bCs/>
                <w:snapToGrid/>
                <w:color w:val="000000"/>
                <w:sz w:val="24"/>
                <w:szCs w:val="24"/>
                <w:lang w:eastAsia="en-US"/>
              </w:rPr>
              <w:t>CODIP</w:t>
            </w:r>
          </w:p>
        </w:tc>
      </w:tr>
      <w:tr w:rsidR="008C63C3" w:rsidRPr="00BF2906" w14:paraId="025084EF"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AB183C9"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Inferior a 30 mm </w:t>
            </w:r>
          </w:p>
        </w:tc>
        <w:tc>
          <w:tcPr>
            <w:tcW w:w="1884" w:type="dxa"/>
            <w:tcBorders>
              <w:top w:val="single" w:sz="4" w:space="0" w:color="auto"/>
              <w:left w:val="single" w:sz="4" w:space="0" w:color="auto"/>
              <w:bottom w:val="single" w:sz="4" w:space="0" w:color="auto"/>
              <w:right w:val="single" w:sz="4" w:space="0" w:color="auto"/>
            </w:tcBorders>
          </w:tcPr>
          <w:p w14:paraId="0719C2BD"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D01 </w:t>
            </w:r>
          </w:p>
        </w:tc>
      </w:tr>
      <w:tr w:rsidR="008C63C3" w:rsidRPr="00BF2906" w14:paraId="59C83843"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608881C"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Igual ou superior a 30 mm, mas inferior a 34mm </w:t>
            </w:r>
          </w:p>
        </w:tc>
        <w:tc>
          <w:tcPr>
            <w:tcW w:w="1884" w:type="dxa"/>
            <w:tcBorders>
              <w:top w:val="single" w:sz="4" w:space="0" w:color="auto"/>
              <w:left w:val="single" w:sz="4" w:space="0" w:color="auto"/>
              <w:bottom w:val="single" w:sz="4" w:space="0" w:color="auto"/>
              <w:right w:val="single" w:sz="4" w:space="0" w:color="auto"/>
            </w:tcBorders>
          </w:tcPr>
          <w:p w14:paraId="705A785B"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D02 </w:t>
            </w:r>
          </w:p>
        </w:tc>
      </w:tr>
      <w:tr w:rsidR="008C63C3" w:rsidRPr="00BF2906" w14:paraId="6BF59DD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1235042"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Igual ou superior a 34 mm, mas inferior a 61mm </w:t>
            </w:r>
          </w:p>
        </w:tc>
        <w:tc>
          <w:tcPr>
            <w:tcW w:w="1884" w:type="dxa"/>
            <w:tcBorders>
              <w:top w:val="single" w:sz="4" w:space="0" w:color="auto"/>
              <w:left w:val="single" w:sz="4" w:space="0" w:color="auto"/>
              <w:bottom w:val="single" w:sz="4" w:space="0" w:color="auto"/>
              <w:right w:val="single" w:sz="4" w:space="0" w:color="auto"/>
            </w:tcBorders>
          </w:tcPr>
          <w:p w14:paraId="72CADFB8"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D03 </w:t>
            </w:r>
          </w:p>
        </w:tc>
      </w:tr>
      <w:tr w:rsidR="008C63C3" w:rsidRPr="00BF2906" w14:paraId="506068AF"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8B50EA8"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Igual ou superior a 61 mm, mas inferior a 89mm </w:t>
            </w:r>
          </w:p>
        </w:tc>
        <w:tc>
          <w:tcPr>
            <w:tcW w:w="1884" w:type="dxa"/>
            <w:tcBorders>
              <w:top w:val="single" w:sz="4" w:space="0" w:color="auto"/>
              <w:left w:val="single" w:sz="4" w:space="0" w:color="auto"/>
              <w:bottom w:val="single" w:sz="4" w:space="0" w:color="auto"/>
              <w:right w:val="single" w:sz="4" w:space="0" w:color="auto"/>
            </w:tcBorders>
          </w:tcPr>
          <w:p w14:paraId="65001CDE"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D04 </w:t>
            </w:r>
          </w:p>
        </w:tc>
      </w:tr>
      <w:tr w:rsidR="008C63C3" w:rsidRPr="00BF2906" w14:paraId="146999C2"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D9CDAF7"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Igual ou superior a 89 mm, mas inferior a 114mm </w:t>
            </w:r>
          </w:p>
        </w:tc>
        <w:tc>
          <w:tcPr>
            <w:tcW w:w="1884" w:type="dxa"/>
            <w:tcBorders>
              <w:top w:val="single" w:sz="4" w:space="0" w:color="auto"/>
              <w:left w:val="single" w:sz="4" w:space="0" w:color="auto"/>
              <w:bottom w:val="single" w:sz="4" w:space="0" w:color="auto"/>
              <w:right w:val="single" w:sz="4" w:space="0" w:color="auto"/>
            </w:tcBorders>
          </w:tcPr>
          <w:p w14:paraId="258903F5"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D05 </w:t>
            </w:r>
          </w:p>
        </w:tc>
      </w:tr>
      <w:tr w:rsidR="008C63C3" w:rsidRPr="00BF2906" w14:paraId="525B5CB3"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23C7374"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Igual ou superior a 114mm, mas inferior a 135mm </w:t>
            </w:r>
          </w:p>
        </w:tc>
        <w:tc>
          <w:tcPr>
            <w:tcW w:w="1884" w:type="dxa"/>
            <w:tcBorders>
              <w:top w:val="single" w:sz="4" w:space="0" w:color="auto"/>
              <w:left w:val="single" w:sz="4" w:space="0" w:color="auto"/>
              <w:bottom w:val="single" w:sz="4" w:space="0" w:color="auto"/>
              <w:right w:val="single" w:sz="4" w:space="0" w:color="auto"/>
            </w:tcBorders>
          </w:tcPr>
          <w:p w14:paraId="54260A06"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D06 </w:t>
            </w:r>
          </w:p>
        </w:tc>
      </w:tr>
      <w:tr w:rsidR="008C63C3" w:rsidRPr="00BF2906" w14:paraId="727ECF4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60014AC"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Igual ou superior a 135m, mas inferior a 141,4mm </w:t>
            </w:r>
          </w:p>
        </w:tc>
        <w:tc>
          <w:tcPr>
            <w:tcW w:w="1884" w:type="dxa"/>
            <w:tcBorders>
              <w:top w:val="single" w:sz="4" w:space="0" w:color="auto"/>
              <w:left w:val="single" w:sz="4" w:space="0" w:color="auto"/>
              <w:bottom w:val="single" w:sz="4" w:space="0" w:color="auto"/>
              <w:right w:val="single" w:sz="4" w:space="0" w:color="auto"/>
            </w:tcBorders>
          </w:tcPr>
          <w:p w14:paraId="1C25D591" w14:textId="77777777" w:rsidR="008C63C3" w:rsidRPr="00BF2906" w:rsidRDefault="008C63C3" w:rsidP="00D63068">
            <w:pPr>
              <w:pStyle w:val="Default"/>
              <w:rPr>
                <w:rFonts w:asciiTheme="minorHAnsi" w:hAnsiTheme="minorHAnsi" w:cstheme="minorHAnsi"/>
              </w:rPr>
            </w:pPr>
            <w:r w:rsidRPr="00BF2906">
              <w:rPr>
                <w:rFonts w:asciiTheme="minorHAnsi" w:hAnsiTheme="minorHAnsi" w:cstheme="minorHAnsi"/>
              </w:rPr>
              <w:t xml:space="preserve">D07 </w:t>
            </w:r>
          </w:p>
        </w:tc>
      </w:tr>
      <w:bookmarkEnd w:id="17"/>
    </w:tbl>
    <w:p w14:paraId="25339B95" w14:textId="2F4AD911" w:rsidR="008C63C3" w:rsidRDefault="008C63C3" w:rsidP="00F67B58">
      <w:pPr>
        <w:jc w:val="both"/>
        <w:rPr>
          <w:rFonts w:asciiTheme="minorHAnsi" w:hAnsiTheme="minorHAnsi" w:cstheme="minorHAnsi"/>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8C63C3" w:rsidRPr="00D1033A" w14:paraId="4325DE07" w14:textId="77777777" w:rsidTr="00D63068">
        <w:trPr>
          <w:trHeight w:val="107"/>
        </w:trPr>
        <w:tc>
          <w:tcPr>
            <w:tcW w:w="4962" w:type="dxa"/>
            <w:tcBorders>
              <w:bottom w:val="single" w:sz="4" w:space="0" w:color="auto"/>
            </w:tcBorders>
          </w:tcPr>
          <w:p w14:paraId="08267C32" w14:textId="77777777" w:rsidR="008C63C3" w:rsidRPr="00D1033A"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bookmarkStart w:id="18" w:name="_Hlk112068949"/>
            <w:r w:rsidRPr="00D1033A">
              <w:rPr>
                <w:rFonts w:asciiTheme="minorHAnsi" w:eastAsiaTheme="minorHAnsi" w:hAnsiTheme="minorHAnsi" w:cstheme="minorHAnsi"/>
                <w:b/>
                <w:bCs/>
                <w:snapToGrid/>
                <w:sz w:val="24"/>
                <w:szCs w:val="24"/>
                <w:lang w:eastAsia="en-US"/>
              </w:rPr>
              <w:t xml:space="preserve">Característica </w:t>
            </w:r>
            <w:r w:rsidRPr="00D1033A">
              <w:rPr>
                <w:rFonts w:asciiTheme="minorHAnsi" w:hAnsiTheme="minorHAnsi" w:cstheme="minorHAnsi"/>
                <w:b/>
                <w:bCs/>
                <w:sz w:val="24"/>
                <w:szCs w:val="24"/>
              </w:rPr>
              <w:t>5: Espessura da parede do tubo</w:t>
            </w:r>
          </w:p>
        </w:tc>
        <w:tc>
          <w:tcPr>
            <w:tcW w:w="1884" w:type="dxa"/>
            <w:tcBorders>
              <w:bottom w:val="single" w:sz="4" w:space="0" w:color="auto"/>
            </w:tcBorders>
          </w:tcPr>
          <w:p w14:paraId="47773480" w14:textId="77777777" w:rsidR="008C63C3" w:rsidRPr="00D1033A"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r>
      <w:tr w:rsidR="008C63C3" w:rsidRPr="00D1033A" w14:paraId="3053FA92"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1EC38FFB" w14:textId="77777777" w:rsidR="008C63C3" w:rsidRPr="00D1033A" w:rsidRDefault="008C63C3" w:rsidP="00D63068">
            <w:pPr>
              <w:autoSpaceDE w:val="0"/>
              <w:autoSpaceDN w:val="0"/>
              <w:adjustRightInd w:val="0"/>
              <w:jc w:val="center"/>
              <w:rPr>
                <w:rFonts w:asciiTheme="minorHAnsi" w:eastAsiaTheme="minorHAnsi" w:hAnsiTheme="minorHAnsi" w:cstheme="minorHAnsi"/>
                <w:b/>
                <w:bCs/>
                <w:snapToGrid/>
                <w:sz w:val="24"/>
                <w:szCs w:val="24"/>
                <w:lang w:eastAsia="en-US"/>
              </w:rPr>
            </w:pPr>
            <w:r w:rsidRPr="00D1033A">
              <w:rPr>
                <w:rFonts w:asciiTheme="minorHAnsi" w:eastAsiaTheme="minorHAnsi" w:hAnsiTheme="minorHAnsi" w:cstheme="minorHAnsi"/>
                <w:b/>
                <w:bCs/>
                <w:snapToGrid/>
                <w:sz w:val="24"/>
                <w:szCs w:val="24"/>
                <w:lang w:eastAsia="en-US"/>
              </w:rPr>
              <w:t>Em milímetros</w:t>
            </w:r>
          </w:p>
        </w:tc>
        <w:tc>
          <w:tcPr>
            <w:tcW w:w="1884" w:type="dxa"/>
            <w:tcBorders>
              <w:top w:val="single" w:sz="4" w:space="0" w:color="auto"/>
              <w:left w:val="single" w:sz="4" w:space="0" w:color="auto"/>
              <w:bottom w:val="single" w:sz="4" w:space="0" w:color="auto"/>
              <w:right w:val="single" w:sz="4" w:space="0" w:color="auto"/>
            </w:tcBorders>
            <w:vAlign w:val="center"/>
          </w:tcPr>
          <w:p w14:paraId="4F775711" w14:textId="77777777" w:rsidR="008C63C3" w:rsidRPr="00D1033A" w:rsidRDefault="008C63C3" w:rsidP="00D63068">
            <w:pPr>
              <w:autoSpaceDE w:val="0"/>
              <w:autoSpaceDN w:val="0"/>
              <w:adjustRightInd w:val="0"/>
              <w:jc w:val="center"/>
              <w:rPr>
                <w:rFonts w:asciiTheme="minorHAnsi" w:eastAsiaTheme="minorHAnsi" w:hAnsiTheme="minorHAnsi" w:cstheme="minorHAnsi"/>
                <w:b/>
                <w:bCs/>
                <w:snapToGrid/>
                <w:color w:val="000000"/>
                <w:sz w:val="24"/>
                <w:szCs w:val="24"/>
                <w:lang w:eastAsia="en-US"/>
              </w:rPr>
            </w:pPr>
            <w:r w:rsidRPr="00D1033A">
              <w:rPr>
                <w:rFonts w:asciiTheme="minorHAnsi" w:eastAsiaTheme="minorHAnsi" w:hAnsiTheme="minorHAnsi" w:cstheme="minorHAnsi"/>
                <w:b/>
                <w:bCs/>
                <w:snapToGrid/>
                <w:color w:val="000000"/>
                <w:sz w:val="24"/>
                <w:szCs w:val="24"/>
                <w:lang w:eastAsia="en-US"/>
              </w:rPr>
              <w:t>CODIP</w:t>
            </w:r>
          </w:p>
        </w:tc>
      </w:tr>
      <w:tr w:rsidR="008C63C3" w:rsidRPr="00D1033A" w14:paraId="53456F3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0C09340"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Inferior a 2 mm </w:t>
            </w:r>
          </w:p>
        </w:tc>
        <w:tc>
          <w:tcPr>
            <w:tcW w:w="1884" w:type="dxa"/>
            <w:tcBorders>
              <w:top w:val="single" w:sz="4" w:space="0" w:color="auto"/>
              <w:left w:val="single" w:sz="4" w:space="0" w:color="auto"/>
              <w:bottom w:val="single" w:sz="4" w:space="0" w:color="auto"/>
              <w:right w:val="single" w:sz="4" w:space="0" w:color="auto"/>
            </w:tcBorders>
          </w:tcPr>
          <w:p w14:paraId="16DDBA6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E01 </w:t>
            </w:r>
          </w:p>
        </w:tc>
      </w:tr>
      <w:tr w:rsidR="008C63C3" w:rsidRPr="00D1033A" w14:paraId="02F5D45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9C9653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2mm, mas inferior a 3mm </w:t>
            </w:r>
          </w:p>
        </w:tc>
        <w:tc>
          <w:tcPr>
            <w:tcW w:w="1884" w:type="dxa"/>
            <w:tcBorders>
              <w:top w:val="single" w:sz="4" w:space="0" w:color="auto"/>
              <w:left w:val="single" w:sz="4" w:space="0" w:color="auto"/>
              <w:bottom w:val="single" w:sz="4" w:space="0" w:color="auto"/>
              <w:right w:val="single" w:sz="4" w:space="0" w:color="auto"/>
            </w:tcBorders>
          </w:tcPr>
          <w:p w14:paraId="2E3D5BC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E02 </w:t>
            </w:r>
          </w:p>
        </w:tc>
      </w:tr>
      <w:tr w:rsidR="008C63C3" w:rsidRPr="00D1033A" w14:paraId="4E1299BF"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BE0675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3mm, mas inferior a 4mm </w:t>
            </w:r>
          </w:p>
        </w:tc>
        <w:tc>
          <w:tcPr>
            <w:tcW w:w="1884" w:type="dxa"/>
            <w:tcBorders>
              <w:top w:val="single" w:sz="4" w:space="0" w:color="auto"/>
              <w:left w:val="single" w:sz="4" w:space="0" w:color="auto"/>
              <w:bottom w:val="single" w:sz="4" w:space="0" w:color="auto"/>
              <w:right w:val="single" w:sz="4" w:space="0" w:color="auto"/>
            </w:tcBorders>
          </w:tcPr>
          <w:p w14:paraId="5AE9955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E03 </w:t>
            </w:r>
          </w:p>
        </w:tc>
      </w:tr>
      <w:tr w:rsidR="008C63C3" w:rsidRPr="00D1033A" w14:paraId="617D411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AA1133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4mm, mas inferior a 5mm </w:t>
            </w:r>
          </w:p>
        </w:tc>
        <w:tc>
          <w:tcPr>
            <w:tcW w:w="1884" w:type="dxa"/>
            <w:tcBorders>
              <w:top w:val="single" w:sz="4" w:space="0" w:color="auto"/>
              <w:left w:val="single" w:sz="4" w:space="0" w:color="auto"/>
              <w:bottom w:val="single" w:sz="4" w:space="0" w:color="auto"/>
              <w:right w:val="single" w:sz="4" w:space="0" w:color="auto"/>
            </w:tcBorders>
          </w:tcPr>
          <w:p w14:paraId="506C301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E04 </w:t>
            </w:r>
          </w:p>
        </w:tc>
      </w:tr>
      <w:tr w:rsidR="008C63C3" w:rsidRPr="00D1033A" w14:paraId="43183B6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D36D052"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5mm, mas inferior a 6mm </w:t>
            </w:r>
          </w:p>
        </w:tc>
        <w:tc>
          <w:tcPr>
            <w:tcW w:w="1884" w:type="dxa"/>
            <w:tcBorders>
              <w:top w:val="single" w:sz="4" w:space="0" w:color="auto"/>
              <w:left w:val="single" w:sz="4" w:space="0" w:color="auto"/>
              <w:bottom w:val="single" w:sz="4" w:space="0" w:color="auto"/>
              <w:right w:val="single" w:sz="4" w:space="0" w:color="auto"/>
            </w:tcBorders>
          </w:tcPr>
          <w:p w14:paraId="5AE29FC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E05 </w:t>
            </w:r>
          </w:p>
        </w:tc>
      </w:tr>
      <w:tr w:rsidR="008C63C3" w:rsidRPr="00D1033A" w14:paraId="09CFCB5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3ACD643"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6mm, mas inferior a 7mm </w:t>
            </w:r>
          </w:p>
        </w:tc>
        <w:tc>
          <w:tcPr>
            <w:tcW w:w="1884" w:type="dxa"/>
            <w:tcBorders>
              <w:top w:val="single" w:sz="4" w:space="0" w:color="auto"/>
              <w:left w:val="single" w:sz="4" w:space="0" w:color="auto"/>
              <w:bottom w:val="single" w:sz="4" w:space="0" w:color="auto"/>
              <w:right w:val="single" w:sz="4" w:space="0" w:color="auto"/>
            </w:tcBorders>
          </w:tcPr>
          <w:p w14:paraId="68A48002"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E06 </w:t>
            </w:r>
          </w:p>
        </w:tc>
      </w:tr>
      <w:tr w:rsidR="008C63C3" w:rsidRPr="00D1033A" w14:paraId="2A3D97F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3B93ADA"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7mm, mas inferior a 8mm </w:t>
            </w:r>
          </w:p>
        </w:tc>
        <w:tc>
          <w:tcPr>
            <w:tcW w:w="1884" w:type="dxa"/>
            <w:tcBorders>
              <w:top w:val="single" w:sz="4" w:space="0" w:color="auto"/>
              <w:left w:val="single" w:sz="4" w:space="0" w:color="auto"/>
              <w:bottom w:val="single" w:sz="4" w:space="0" w:color="auto"/>
              <w:right w:val="single" w:sz="4" w:space="0" w:color="auto"/>
            </w:tcBorders>
          </w:tcPr>
          <w:p w14:paraId="74137A0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E07 </w:t>
            </w:r>
          </w:p>
        </w:tc>
      </w:tr>
      <w:tr w:rsidR="008C63C3" w:rsidRPr="00D1033A" w14:paraId="6CD81222"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7FCB45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8mm, mas inferior a 9mm </w:t>
            </w:r>
          </w:p>
        </w:tc>
        <w:tc>
          <w:tcPr>
            <w:tcW w:w="1884" w:type="dxa"/>
            <w:tcBorders>
              <w:top w:val="single" w:sz="4" w:space="0" w:color="auto"/>
              <w:left w:val="single" w:sz="4" w:space="0" w:color="auto"/>
              <w:bottom w:val="single" w:sz="4" w:space="0" w:color="auto"/>
              <w:right w:val="single" w:sz="4" w:space="0" w:color="auto"/>
            </w:tcBorders>
          </w:tcPr>
          <w:p w14:paraId="549ED82D"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E08 </w:t>
            </w:r>
          </w:p>
        </w:tc>
      </w:tr>
      <w:tr w:rsidR="008C63C3" w:rsidRPr="00D1033A" w14:paraId="305B31D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83C8FB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9mm, mas inferior a 10mm </w:t>
            </w:r>
          </w:p>
        </w:tc>
        <w:tc>
          <w:tcPr>
            <w:tcW w:w="1884" w:type="dxa"/>
            <w:tcBorders>
              <w:top w:val="single" w:sz="4" w:space="0" w:color="auto"/>
              <w:left w:val="single" w:sz="4" w:space="0" w:color="auto"/>
              <w:bottom w:val="single" w:sz="4" w:space="0" w:color="auto"/>
              <w:right w:val="single" w:sz="4" w:space="0" w:color="auto"/>
            </w:tcBorders>
          </w:tcPr>
          <w:p w14:paraId="066373B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E09 </w:t>
            </w:r>
          </w:p>
        </w:tc>
      </w:tr>
      <w:tr w:rsidR="008C63C3" w:rsidRPr="00D1033A" w14:paraId="031F20F4"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592B57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10mm, mas inferior a 11mm </w:t>
            </w:r>
          </w:p>
        </w:tc>
        <w:tc>
          <w:tcPr>
            <w:tcW w:w="1884" w:type="dxa"/>
            <w:tcBorders>
              <w:top w:val="single" w:sz="4" w:space="0" w:color="auto"/>
              <w:left w:val="single" w:sz="4" w:space="0" w:color="auto"/>
              <w:bottom w:val="single" w:sz="4" w:space="0" w:color="auto"/>
              <w:right w:val="single" w:sz="4" w:space="0" w:color="auto"/>
            </w:tcBorders>
          </w:tcPr>
          <w:p w14:paraId="5848FD02"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E10 </w:t>
            </w:r>
          </w:p>
        </w:tc>
      </w:tr>
      <w:tr w:rsidR="008C63C3" w:rsidRPr="00D1033A" w14:paraId="479D977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C3FE15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11mm, mas inferior a 12mm </w:t>
            </w:r>
          </w:p>
        </w:tc>
        <w:tc>
          <w:tcPr>
            <w:tcW w:w="1884" w:type="dxa"/>
            <w:tcBorders>
              <w:top w:val="single" w:sz="4" w:space="0" w:color="auto"/>
              <w:left w:val="single" w:sz="4" w:space="0" w:color="auto"/>
              <w:bottom w:val="single" w:sz="4" w:space="0" w:color="auto"/>
              <w:right w:val="single" w:sz="4" w:space="0" w:color="auto"/>
            </w:tcBorders>
          </w:tcPr>
          <w:p w14:paraId="19B4C95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E11 </w:t>
            </w:r>
          </w:p>
        </w:tc>
      </w:tr>
      <w:tr w:rsidR="008C63C3" w:rsidRPr="00D1033A" w14:paraId="5828AF7D"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3C900F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12mm, mas inferior a 13mm </w:t>
            </w:r>
          </w:p>
        </w:tc>
        <w:tc>
          <w:tcPr>
            <w:tcW w:w="1884" w:type="dxa"/>
            <w:tcBorders>
              <w:top w:val="single" w:sz="4" w:space="0" w:color="auto"/>
              <w:left w:val="single" w:sz="4" w:space="0" w:color="auto"/>
              <w:bottom w:val="single" w:sz="4" w:space="0" w:color="auto"/>
              <w:right w:val="single" w:sz="4" w:space="0" w:color="auto"/>
            </w:tcBorders>
          </w:tcPr>
          <w:p w14:paraId="513778F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E12 </w:t>
            </w:r>
          </w:p>
        </w:tc>
      </w:tr>
      <w:tr w:rsidR="008C63C3" w:rsidRPr="00D1033A" w14:paraId="5F95C43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BE12FB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13mm, mas inferior a 14mm </w:t>
            </w:r>
          </w:p>
        </w:tc>
        <w:tc>
          <w:tcPr>
            <w:tcW w:w="1884" w:type="dxa"/>
            <w:tcBorders>
              <w:top w:val="single" w:sz="4" w:space="0" w:color="auto"/>
              <w:left w:val="single" w:sz="4" w:space="0" w:color="auto"/>
              <w:bottom w:val="single" w:sz="4" w:space="0" w:color="auto"/>
              <w:right w:val="single" w:sz="4" w:space="0" w:color="auto"/>
            </w:tcBorders>
          </w:tcPr>
          <w:p w14:paraId="78F163F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E13 </w:t>
            </w:r>
          </w:p>
        </w:tc>
      </w:tr>
      <w:tr w:rsidR="008C63C3" w:rsidRPr="00D1033A" w14:paraId="2815C4C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F94593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14mm, mas inferior a 15mm </w:t>
            </w:r>
          </w:p>
        </w:tc>
        <w:tc>
          <w:tcPr>
            <w:tcW w:w="1884" w:type="dxa"/>
            <w:tcBorders>
              <w:top w:val="single" w:sz="4" w:space="0" w:color="auto"/>
              <w:left w:val="single" w:sz="4" w:space="0" w:color="auto"/>
              <w:bottom w:val="single" w:sz="4" w:space="0" w:color="auto"/>
              <w:right w:val="single" w:sz="4" w:space="0" w:color="auto"/>
            </w:tcBorders>
          </w:tcPr>
          <w:p w14:paraId="492EEBB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E14 </w:t>
            </w:r>
          </w:p>
        </w:tc>
      </w:tr>
      <w:tr w:rsidR="008C63C3" w:rsidRPr="00D1033A" w14:paraId="0B8B1B5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62B562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15mm, mas inferior a 16mm </w:t>
            </w:r>
          </w:p>
        </w:tc>
        <w:tc>
          <w:tcPr>
            <w:tcW w:w="1884" w:type="dxa"/>
            <w:tcBorders>
              <w:top w:val="single" w:sz="4" w:space="0" w:color="auto"/>
              <w:left w:val="single" w:sz="4" w:space="0" w:color="auto"/>
              <w:bottom w:val="single" w:sz="4" w:space="0" w:color="auto"/>
              <w:right w:val="single" w:sz="4" w:space="0" w:color="auto"/>
            </w:tcBorders>
          </w:tcPr>
          <w:p w14:paraId="27949E56"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E15 </w:t>
            </w:r>
          </w:p>
        </w:tc>
      </w:tr>
      <w:tr w:rsidR="008C63C3" w:rsidRPr="00D1033A" w14:paraId="55E80E4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2A59B9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16mm, mas inferior a 17mm </w:t>
            </w:r>
          </w:p>
        </w:tc>
        <w:tc>
          <w:tcPr>
            <w:tcW w:w="1884" w:type="dxa"/>
            <w:tcBorders>
              <w:top w:val="single" w:sz="4" w:space="0" w:color="auto"/>
              <w:left w:val="single" w:sz="4" w:space="0" w:color="auto"/>
              <w:bottom w:val="single" w:sz="4" w:space="0" w:color="auto"/>
              <w:right w:val="single" w:sz="4" w:space="0" w:color="auto"/>
            </w:tcBorders>
          </w:tcPr>
          <w:p w14:paraId="564FFE9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E16 </w:t>
            </w:r>
          </w:p>
        </w:tc>
      </w:tr>
      <w:tr w:rsidR="008C63C3" w:rsidRPr="00D1033A" w14:paraId="5012D5C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2787E9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17mm, mas inferior a 18mm </w:t>
            </w:r>
          </w:p>
        </w:tc>
        <w:tc>
          <w:tcPr>
            <w:tcW w:w="1884" w:type="dxa"/>
            <w:tcBorders>
              <w:top w:val="single" w:sz="4" w:space="0" w:color="auto"/>
              <w:left w:val="single" w:sz="4" w:space="0" w:color="auto"/>
              <w:bottom w:val="single" w:sz="4" w:space="0" w:color="auto"/>
              <w:right w:val="single" w:sz="4" w:space="0" w:color="auto"/>
            </w:tcBorders>
          </w:tcPr>
          <w:p w14:paraId="239CC3D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E17 </w:t>
            </w:r>
          </w:p>
        </w:tc>
      </w:tr>
      <w:tr w:rsidR="008C63C3" w:rsidRPr="00D1033A" w14:paraId="7544296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DA0A4C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18mm, mas inferior a 19mm </w:t>
            </w:r>
          </w:p>
        </w:tc>
        <w:tc>
          <w:tcPr>
            <w:tcW w:w="1884" w:type="dxa"/>
            <w:tcBorders>
              <w:top w:val="single" w:sz="4" w:space="0" w:color="auto"/>
              <w:left w:val="single" w:sz="4" w:space="0" w:color="auto"/>
              <w:bottom w:val="single" w:sz="4" w:space="0" w:color="auto"/>
              <w:right w:val="single" w:sz="4" w:space="0" w:color="auto"/>
            </w:tcBorders>
          </w:tcPr>
          <w:p w14:paraId="16DE9D4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E18 </w:t>
            </w:r>
          </w:p>
        </w:tc>
      </w:tr>
      <w:tr w:rsidR="008C63C3" w:rsidRPr="00D1033A" w14:paraId="32687044"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2F5E767"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19mm, mas inferior a 20mm </w:t>
            </w:r>
          </w:p>
        </w:tc>
        <w:tc>
          <w:tcPr>
            <w:tcW w:w="1884" w:type="dxa"/>
            <w:tcBorders>
              <w:top w:val="single" w:sz="4" w:space="0" w:color="auto"/>
              <w:left w:val="single" w:sz="4" w:space="0" w:color="auto"/>
              <w:bottom w:val="single" w:sz="4" w:space="0" w:color="auto"/>
              <w:right w:val="single" w:sz="4" w:space="0" w:color="auto"/>
            </w:tcBorders>
          </w:tcPr>
          <w:p w14:paraId="3EBB4C3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E19 </w:t>
            </w:r>
          </w:p>
        </w:tc>
      </w:tr>
      <w:tr w:rsidR="008C63C3" w:rsidRPr="00D1033A" w14:paraId="4B7DBCA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BA7ABB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20mm, mas inferior a 21mm </w:t>
            </w:r>
          </w:p>
        </w:tc>
        <w:tc>
          <w:tcPr>
            <w:tcW w:w="1884" w:type="dxa"/>
            <w:tcBorders>
              <w:top w:val="single" w:sz="4" w:space="0" w:color="auto"/>
              <w:left w:val="single" w:sz="4" w:space="0" w:color="auto"/>
              <w:bottom w:val="single" w:sz="4" w:space="0" w:color="auto"/>
              <w:right w:val="single" w:sz="4" w:space="0" w:color="auto"/>
            </w:tcBorders>
          </w:tcPr>
          <w:p w14:paraId="1A7311C7"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E20 </w:t>
            </w:r>
          </w:p>
        </w:tc>
      </w:tr>
      <w:tr w:rsidR="008C63C3" w:rsidRPr="00D1033A" w14:paraId="4B03FC3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1BB702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21mm, mas inferior a 22mm </w:t>
            </w:r>
          </w:p>
        </w:tc>
        <w:tc>
          <w:tcPr>
            <w:tcW w:w="1884" w:type="dxa"/>
            <w:tcBorders>
              <w:top w:val="single" w:sz="4" w:space="0" w:color="auto"/>
              <w:left w:val="single" w:sz="4" w:space="0" w:color="auto"/>
              <w:bottom w:val="single" w:sz="4" w:space="0" w:color="auto"/>
              <w:right w:val="single" w:sz="4" w:space="0" w:color="auto"/>
            </w:tcBorders>
          </w:tcPr>
          <w:p w14:paraId="7ECAF41D"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E21 </w:t>
            </w:r>
          </w:p>
        </w:tc>
      </w:tr>
      <w:tr w:rsidR="008C63C3" w:rsidRPr="00D1033A" w14:paraId="7F65A20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2EF913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22mm, mas inferior a 23mm </w:t>
            </w:r>
          </w:p>
        </w:tc>
        <w:tc>
          <w:tcPr>
            <w:tcW w:w="1884" w:type="dxa"/>
            <w:tcBorders>
              <w:top w:val="single" w:sz="4" w:space="0" w:color="auto"/>
              <w:left w:val="single" w:sz="4" w:space="0" w:color="auto"/>
              <w:bottom w:val="single" w:sz="4" w:space="0" w:color="auto"/>
              <w:right w:val="single" w:sz="4" w:space="0" w:color="auto"/>
            </w:tcBorders>
          </w:tcPr>
          <w:p w14:paraId="6BA3A10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E22 </w:t>
            </w:r>
          </w:p>
        </w:tc>
      </w:tr>
      <w:tr w:rsidR="008C63C3" w:rsidRPr="00D1033A" w14:paraId="3E11EFDD"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9058C3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23mm, mas inferior a 24mm </w:t>
            </w:r>
          </w:p>
        </w:tc>
        <w:tc>
          <w:tcPr>
            <w:tcW w:w="1884" w:type="dxa"/>
            <w:tcBorders>
              <w:top w:val="single" w:sz="4" w:space="0" w:color="auto"/>
              <w:left w:val="single" w:sz="4" w:space="0" w:color="auto"/>
              <w:bottom w:val="single" w:sz="4" w:space="0" w:color="auto"/>
              <w:right w:val="single" w:sz="4" w:space="0" w:color="auto"/>
            </w:tcBorders>
          </w:tcPr>
          <w:p w14:paraId="64E19B5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E23 </w:t>
            </w:r>
          </w:p>
        </w:tc>
      </w:tr>
      <w:tr w:rsidR="008C63C3" w:rsidRPr="00D1033A" w14:paraId="797A486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12BCA26"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24mm, mas inferior a 25mm </w:t>
            </w:r>
          </w:p>
        </w:tc>
        <w:tc>
          <w:tcPr>
            <w:tcW w:w="1884" w:type="dxa"/>
            <w:tcBorders>
              <w:top w:val="single" w:sz="4" w:space="0" w:color="auto"/>
              <w:left w:val="single" w:sz="4" w:space="0" w:color="auto"/>
              <w:bottom w:val="single" w:sz="4" w:space="0" w:color="auto"/>
              <w:right w:val="single" w:sz="4" w:space="0" w:color="auto"/>
            </w:tcBorders>
          </w:tcPr>
          <w:p w14:paraId="17F6FDF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E24 </w:t>
            </w:r>
          </w:p>
        </w:tc>
      </w:tr>
      <w:tr w:rsidR="008C63C3" w:rsidRPr="00D1033A" w14:paraId="2EA3FBB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3392096"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25mm, mas inferior a 26mm </w:t>
            </w:r>
          </w:p>
        </w:tc>
        <w:tc>
          <w:tcPr>
            <w:tcW w:w="1884" w:type="dxa"/>
            <w:tcBorders>
              <w:top w:val="single" w:sz="4" w:space="0" w:color="auto"/>
              <w:left w:val="single" w:sz="4" w:space="0" w:color="auto"/>
              <w:bottom w:val="single" w:sz="4" w:space="0" w:color="auto"/>
              <w:right w:val="single" w:sz="4" w:space="0" w:color="auto"/>
            </w:tcBorders>
          </w:tcPr>
          <w:p w14:paraId="21A4141A"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E25 </w:t>
            </w:r>
          </w:p>
        </w:tc>
      </w:tr>
      <w:tr w:rsidR="008C63C3" w:rsidRPr="00D1033A" w14:paraId="3601AF8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3FC8640"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26mm, mas inferior a 27mm </w:t>
            </w:r>
          </w:p>
        </w:tc>
        <w:tc>
          <w:tcPr>
            <w:tcW w:w="1884" w:type="dxa"/>
            <w:tcBorders>
              <w:top w:val="single" w:sz="4" w:space="0" w:color="auto"/>
              <w:left w:val="single" w:sz="4" w:space="0" w:color="auto"/>
              <w:bottom w:val="single" w:sz="4" w:space="0" w:color="auto"/>
              <w:right w:val="single" w:sz="4" w:space="0" w:color="auto"/>
            </w:tcBorders>
          </w:tcPr>
          <w:p w14:paraId="69B73F3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E26 </w:t>
            </w:r>
          </w:p>
        </w:tc>
      </w:tr>
      <w:tr w:rsidR="008C63C3" w:rsidRPr="00D1033A" w14:paraId="4E3FDAD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9B86406"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27mm, mas inferior a 28mm </w:t>
            </w:r>
          </w:p>
        </w:tc>
        <w:tc>
          <w:tcPr>
            <w:tcW w:w="1884" w:type="dxa"/>
            <w:tcBorders>
              <w:top w:val="single" w:sz="4" w:space="0" w:color="auto"/>
              <w:left w:val="single" w:sz="4" w:space="0" w:color="auto"/>
              <w:bottom w:val="single" w:sz="4" w:space="0" w:color="auto"/>
              <w:right w:val="single" w:sz="4" w:space="0" w:color="auto"/>
            </w:tcBorders>
          </w:tcPr>
          <w:p w14:paraId="31E2360A"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E27 </w:t>
            </w:r>
          </w:p>
        </w:tc>
      </w:tr>
      <w:tr w:rsidR="008C63C3" w:rsidRPr="00D1033A" w14:paraId="0F9EEB83"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2BBA00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lastRenderedPageBreak/>
              <w:t xml:space="preserve">Igual ou superior a 28mm, mas inferior a 29mm </w:t>
            </w:r>
          </w:p>
        </w:tc>
        <w:tc>
          <w:tcPr>
            <w:tcW w:w="1884" w:type="dxa"/>
            <w:tcBorders>
              <w:top w:val="single" w:sz="4" w:space="0" w:color="auto"/>
              <w:left w:val="single" w:sz="4" w:space="0" w:color="auto"/>
              <w:bottom w:val="single" w:sz="4" w:space="0" w:color="auto"/>
              <w:right w:val="single" w:sz="4" w:space="0" w:color="auto"/>
            </w:tcBorders>
          </w:tcPr>
          <w:p w14:paraId="72F72DA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E28 </w:t>
            </w:r>
          </w:p>
        </w:tc>
      </w:tr>
      <w:tr w:rsidR="008C63C3" w:rsidRPr="00D1033A" w14:paraId="4AC22E62"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EBDBF9A"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29mm, mas inferior a 30mm </w:t>
            </w:r>
          </w:p>
        </w:tc>
        <w:tc>
          <w:tcPr>
            <w:tcW w:w="1884" w:type="dxa"/>
            <w:tcBorders>
              <w:top w:val="single" w:sz="4" w:space="0" w:color="auto"/>
              <w:left w:val="single" w:sz="4" w:space="0" w:color="auto"/>
              <w:bottom w:val="single" w:sz="4" w:space="0" w:color="auto"/>
              <w:right w:val="single" w:sz="4" w:space="0" w:color="auto"/>
            </w:tcBorders>
          </w:tcPr>
          <w:p w14:paraId="306C6DE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E29 </w:t>
            </w:r>
          </w:p>
        </w:tc>
      </w:tr>
      <w:tr w:rsidR="008C63C3" w:rsidRPr="00D1033A" w14:paraId="254A6456"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67A472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30mm, mas inferior a 31mm </w:t>
            </w:r>
          </w:p>
        </w:tc>
        <w:tc>
          <w:tcPr>
            <w:tcW w:w="1884" w:type="dxa"/>
            <w:tcBorders>
              <w:top w:val="single" w:sz="4" w:space="0" w:color="auto"/>
              <w:left w:val="single" w:sz="4" w:space="0" w:color="auto"/>
              <w:bottom w:val="single" w:sz="4" w:space="0" w:color="auto"/>
              <w:right w:val="single" w:sz="4" w:space="0" w:color="auto"/>
            </w:tcBorders>
          </w:tcPr>
          <w:p w14:paraId="6C08B666"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E30 </w:t>
            </w:r>
          </w:p>
        </w:tc>
      </w:tr>
      <w:tr w:rsidR="008C63C3" w:rsidRPr="00D1033A" w14:paraId="641297FB"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1F805B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Igual ou superior a 31mm </w:t>
            </w:r>
          </w:p>
        </w:tc>
        <w:tc>
          <w:tcPr>
            <w:tcW w:w="1884" w:type="dxa"/>
            <w:tcBorders>
              <w:top w:val="single" w:sz="4" w:space="0" w:color="auto"/>
              <w:left w:val="single" w:sz="4" w:space="0" w:color="auto"/>
              <w:bottom w:val="single" w:sz="4" w:space="0" w:color="auto"/>
              <w:right w:val="single" w:sz="4" w:space="0" w:color="auto"/>
            </w:tcBorders>
          </w:tcPr>
          <w:p w14:paraId="12FF37F6"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E31 </w:t>
            </w:r>
          </w:p>
        </w:tc>
      </w:tr>
      <w:bookmarkEnd w:id="18"/>
    </w:tbl>
    <w:p w14:paraId="657620F0" w14:textId="2E1C07D8" w:rsidR="008C63C3" w:rsidRDefault="008C63C3" w:rsidP="00F67B58">
      <w:pPr>
        <w:jc w:val="both"/>
        <w:rPr>
          <w:rFonts w:asciiTheme="minorHAnsi" w:hAnsiTheme="minorHAnsi" w:cstheme="minorHAnsi"/>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8C63C3" w:rsidRPr="00D1033A" w14:paraId="3D9BCF9F" w14:textId="77777777" w:rsidTr="00D63068">
        <w:trPr>
          <w:trHeight w:val="107"/>
        </w:trPr>
        <w:tc>
          <w:tcPr>
            <w:tcW w:w="4962" w:type="dxa"/>
            <w:tcBorders>
              <w:bottom w:val="single" w:sz="4" w:space="0" w:color="auto"/>
            </w:tcBorders>
          </w:tcPr>
          <w:p w14:paraId="2F395068" w14:textId="77777777" w:rsidR="008C63C3" w:rsidRPr="00D1033A"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bookmarkStart w:id="19" w:name="_Hlk112068962"/>
            <w:r w:rsidRPr="00D1033A">
              <w:rPr>
                <w:rFonts w:asciiTheme="minorHAnsi" w:eastAsiaTheme="minorHAnsi" w:hAnsiTheme="minorHAnsi" w:cstheme="minorHAnsi"/>
                <w:b/>
                <w:bCs/>
                <w:snapToGrid/>
                <w:sz w:val="24"/>
                <w:szCs w:val="24"/>
                <w:lang w:eastAsia="en-US"/>
              </w:rPr>
              <w:t xml:space="preserve">Característica </w:t>
            </w:r>
            <w:r w:rsidRPr="00D1033A">
              <w:rPr>
                <w:rFonts w:asciiTheme="minorHAnsi" w:hAnsiTheme="minorHAnsi" w:cstheme="minorHAnsi"/>
                <w:b/>
                <w:bCs/>
                <w:sz w:val="24"/>
                <w:szCs w:val="24"/>
              </w:rPr>
              <w:t>6: Proteção da Superfície</w:t>
            </w:r>
          </w:p>
        </w:tc>
        <w:tc>
          <w:tcPr>
            <w:tcW w:w="1884" w:type="dxa"/>
            <w:tcBorders>
              <w:bottom w:val="single" w:sz="4" w:space="0" w:color="auto"/>
            </w:tcBorders>
          </w:tcPr>
          <w:p w14:paraId="44CE68EB" w14:textId="77777777" w:rsidR="008C63C3" w:rsidRPr="00D1033A"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r>
      <w:tr w:rsidR="008C63C3" w:rsidRPr="00D1033A" w14:paraId="35448FB4"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1D78CED8" w14:textId="77777777" w:rsidR="008C63C3" w:rsidRPr="00D1033A" w:rsidRDefault="008C63C3" w:rsidP="00D63068">
            <w:pPr>
              <w:autoSpaceDE w:val="0"/>
              <w:autoSpaceDN w:val="0"/>
              <w:adjustRightInd w:val="0"/>
              <w:jc w:val="center"/>
              <w:rPr>
                <w:rFonts w:asciiTheme="minorHAnsi" w:eastAsiaTheme="minorHAnsi" w:hAnsiTheme="minorHAnsi" w:cstheme="minorHAnsi"/>
                <w:b/>
                <w:bCs/>
                <w:snapToGrid/>
                <w:sz w:val="24"/>
                <w:szCs w:val="24"/>
                <w:lang w:eastAsia="en-US"/>
              </w:rPr>
            </w:pPr>
          </w:p>
        </w:tc>
        <w:tc>
          <w:tcPr>
            <w:tcW w:w="1884" w:type="dxa"/>
            <w:tcBorders>
              <w:top w:val="single" w:sz="4" w:space="0" w:color="auto"/>
              <w:left w:val="single" w:sz="4" w:space="0" w:color="auto"/>
              <w:bottom w:val="single" w:sz="4" w:space="0" w:color="auto"/>
              <w:right w:val="single" w:sz="4" w:space="0" w:color="auto"/>
            </w:tcBorders>
            <w:vAlign w:val="center"/>
          </w:tcPr>
          <w:p w14:paraId="3EA40445" w14:textId="77777777" w:rsidR="008C63C3" w:rsidRPr="00D1033A" w:rsidRDefault="008C63C3" w:rsidP="00D63068">
            <w:pPr>
              <w:autoSpaceDE w:val="0"/>
              <w:autoSpaceDN w:val="0"/>
              <w:adjustRightInd w:val="0"/>
              <w:jc w:val="center"/>
              <w:rPr>
                <w:rFonts w:asciiTheme="minorHAnsi" w:eastAsiaTheme="minorHAnsi" w:hAnsiTheme="minorHAnsi" w:cstheme="minorHAnsi"/>
                <w:b/>
                <w:bCs/>
                <w:snapToGrid/>
                <w:color w:val="000000"/>
                <w:sz w:val="24"/>
                <w:szCs w:val="24"/>
                <w:lang w:eastAsia="en-US"/>
              </w:rPr>
            </w:pPr>
            <w:r w:rsidRPr="00D1033A">
              <w:rPr>
                <w:rFonts w:asciiTheme="minorHAnsi" w:eastAsiaTheme="minorHAnsi" w:hAnsiTheme="minorHAnsi" w:cstheme="minorHAnsi"/>
                <w:b/>
                <w:bCs/>
                <w:snapToGrid/>
                <w:color w:val="000000"/>
                <w:sz w:val="24"/>
                <w:szCs w:val="24"/>
                <w:lang w:eastAsia="en-US"/>
              </w:rPr>
              <w:t>CODIP</w:t>
            </w:r>
          </w:p>
        </w:tc>
      </w:tr>
      <w:tr w:rsidR="008C63C3" w:rsidRPr="00D1033A" w14:paraId="27350AC0"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249AE8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Sem Proteção </w:t>
            </w:r>
          </w:p>
        </w:tc>
        <w:tc>
          <w:tcPr>
            <w:tcW w:w="1884" w:type="dxa"/>
            <w:tcBorders>
              <w:top w:val="single" w:sz="4" w:space="0" w:color="auto"/>
              <w:left w:val="single" w:sz="4" w:space="0" w:color="auto"/>
              <w:bottom w:val="single" w:sz="4" w:space="0" w:color="auto"/>
              <w:right w:val="single" w:sz="4" w:space="0" w:color="auto"/>
            </w:tcBorders>
          </w:tcPr>
          <w:p w14:paraId="7FBA3FF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F01 </w:t>
            </w:r>
          </w:p>
        </w:tc>
      </w:tr>
      <w:tr w:rsidR="008C63C3" w:rsidRPr="00D1033A" w14:paraId="1061A11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8EA32C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Laque </w:t>
            </w:r>
          </w:p>
        </w:tc>
        <w:tc>
          <w:tcPr>
            <w:tcW w:w="1884" w:type="dxa"/>
            <w:tcBorders>
              <w:top w:val="single" w:sz="4" w:space="0" w:color="auto"/>
              <w:left w:val="single" w:sz="4" w:space="0" w:color="auto"/>
              <w:bottom w:val="single" w:sz="4" w:space="0" w:color="auto"/>
              <w:right w:val="single" w:sz="4" w:space="0" w:color="auto"/>
            </w:tcBorders>
          </w:tcPr>
          <w:p w14:paraId="0BA9E923"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F02 </w:t>
            </w:r>
          </w:p>
        </w:tc>
      </w:tr>
      <w:tr w:rsidR="008C63C3" w:rsidRPr="00D1033A" w14:paraId="02EFD25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C6D736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Decapado/</w:t>
            </w:r>
            <w:proofErr w:type="spellStart"/>
            <w:r w:rsidRPr="00D1033A">
              <w:rPr>
                <w:rFonts w:asciiTheme="minorHAnsi" w:hAnsiTheme="minorHAnsi" w:cstheme="minorHAnsi"/>
              </w:rPr>
              <w:t>Fosfatizado</w:t>
            </w:r>
            <w:proofErr w:type="spellEnd"/>
            <w:r w:rsidRPr="00D1033A">
              <w:rPr>
                <w:rFonts w:asciiTheme="minorHAnsi" w:hAnsiTheme="minorHAnsi" w:cstheme="minorHAnsi"/>
              </w:rPr>
              <w:t xml:space="preserve">/Oleado </w:t>
            </w:r>
          </w:p>
        </w:tc>
        <w:tc>
          <w:tcPr>
            <w:tcW w:w="1884" w:type="dxa"/>
            <w:tcBorders>
              <w:top w:val="single" w:sz="4" w:space="0" w:color="auto"/>
              <w:left w:val="single" w:sz="4" w:space="0" w:color="auto"/>
              <w:bottom w:val="single" w:sz="4" w:space="0" w:color="auto"/>
              <w:right w:val="single" w:sz="4" w:space="0" w:color="auto"/>
            </w:tcBorders>
          </w:tcPr>
          <w:p w14:paraId="5DF108EA"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F03 </w:t>
            </w:r>
          </w:p>
        </w:tc>
      </w:tr>
      <w:tr w:rsidR="008C63C3" w:rsidRPr="00D1033A" w14:paraId="1F5AC76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564816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Galvanizado </w:t>
            </w:r>
          </w:p>
        </w:tc>
        <w:tc>
          <w:tcPr>
            <w:tcW w:w="1884" w:type="dxa"/>
            <w:tcBorders>
              <w:top w:val="single" w:sz="4" w:space="0" w:color="auto"/>
              <w:left w:val="single" w:sz="4" w:space="0" w:color="auto"/>
              <w:bottom w:val="single" w:sz="4" w:space="0" w:color="auto"/>
              <w:right w:val="single" w:sz="4" w:space="0" w:color="auto"/>
            </w:tcBorders>
          </w:tcPr>
          <w:p w14:paraId="3BC5690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F04 </w:t>
            </w:r>
          </w:p>
        </w:tc>
      </w:tr>
      <w:tr w:rsidR="008C63C3" w:rsidRPr="00D1033A" w14:paraId="5E3EDCC1"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8A15592"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Pintado </w:t>
            </w:r>
          </w:p>
        </w:tc>
        <w:tc>
          <w:tcPr>
            <w:tcW w:w="1884" w:type="dxa"/>
            <w:tcBorders>
              <w:top w:val="single" w:sz="4" w:space="0" w:color="auto"/>
              <w:left w:val="single" w:sz="4" w:space="0" w:color="auto"/>
              <w:bottom w:val="single" w:sz="4" w:space="0" w:color="auto"/>
              <w:right w:val="single" w:sz="4" w:space="0" w:color="auto"/>
            </w:tcBorders>
          </w:tcPr>
          <w:p w14:paraId="605CABF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F05 </w:t>
            </w:r>
          </w:p>
        </w:tc>
      </w:tr>
      <w:tr w:rsidR="008C63C3" w:rsidRPr="00D1033A" w14:paraId="2AF49921"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CA7BBC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Galvanizado + Pintado</w:t>
            </w:r>
          </w:p>
        </w:tc>
        <w:tc>
          <w:tcPr>
            <w:tcW w:w="1884" w:type="dxa"/>
            <w:tcBorders>
              <w:top w:val="single" w:sz="4" w:space="0" w:color="auto"/>
              <w:left w:val="single" w:sz="4" w:space="0" w:color="auto"/>
              <w:bottom w:val="single" w:sz="4" w:space="0" w:color="auto"/>
              <w:right w:val="single" w:sz="4" w:space="0" w:color="auto"/>
            </w:tcBorders>
          </w:tcPr>
          <w:p w14:paraId="39DB3E5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F06</w:t>
            </w:r>
          </w:p>
        </w:tc>
      </w:tr>
      <w:tr w:rsidR="008C63C3" w:rsidRPr="00D1033A" w14:paraId="4F7720A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4A35FE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Alcatrão de </w:t>
            </w:r>
            <w:proofErr w:type="spellStart"/>
            <w:r w:rsidRPr="00D1033A">
              <w:rPr>
                <w:rFonts w:asciiTheme="minorHAnsi" w:hAnsiTheme="minorHAnsi" w:cstheme="minorHAnsi"/>
              </w:rPr>
              <w:t>Ulha</w:t>
            </w:r>
            <w:proofErr w:type="spellEnd"/>
          </w:p>
        </w:tc>
        <w:tc>
          <w:tcPr>
            <w:tcW w:w="1884" w:type="dxa"/>
            <w:tcBorders>
              <w:top w:val="single" w:sz="4" w:space="0" w:color="auto"/>
              <w:left w:val="single" w:sz="4" w:space="0" w:color="auto"/>
              <w:bottom w:val="single" w:sz="4" w:space="0" w:color="auto"/>
              <w:right w:val="single" w:sz="4" w:space="0" w:color="auto"/>
            </w:tcBorders>
          </w:tcPr>
          <w:p w14:paraId="0AA3F83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F07</w:t>
            </w:r>
          </w:p>
        </w:tc>
      </w:tr>
      <w:tr w:rsidR="008C63C3" w:rsidRPr="00D1033A" w14:paraId="6305266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82BFD4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Fusion Bond </w:t>
            </w:r>
            <w:proofErr w:type="spellStart"/>
            <w:r w:rsidRPr="00D1033A">
              <w:rPr>
                <w:rFonts w:asciiTheme="minorHAnsi" w:hAnsiTheme="minorHAnsi" w:cstheme="minorHAnsi"/>
              </w:rPr>
              <w:t>Epoxi</w:t>
            </w:r>
            <w:proofErr w:type="spellEnd"/>
            <w:r w:rsidRPr="00D1033A">
              <w:rPr>
                <w:rFonts w:asciiTheme="minorHAnsi" w:hAnsiTheme="minorHAnsi" w:cstheme="minorHAnsi"/>
              </w:rPr>
              <w:t>*</w:t>
            </w:r>
          </w:p>
        </w:tc>
        <w:tc>
          <w:tcPr>
            <w:tcW w:w="1884" w:type="dxa"/>
            <w:tcBorders>
              <w:top w:val="single" w:sz="4" w:space="0" w:color="auto"/>
              <w:left w:val="single" w:sz="4" w:space="0" w:color="auto"/>
              <w:bottom w:val="single" w:sz="4" w:space="0" w:color="auto"/>
              <w:right w:val="single" w:sz="4" w:space="0" w:color="auto"/>
            </w:tcBorders>
          </w:tcPr>
          <w:p w14:paraId="3AA18F5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F08</w:t>
            </w:r>
          </w:p>
        </w:tc>
      </w:tr>
      <w:tr w:rsidR="008C63C3" w:rsidRPr="00D1033A" w14:paraId="63D6C42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79EBB1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Concreto + FBE</w:t>
            </w:r>
          </w:p>
        </w:tc>
        <w:tc>
          <w:tcPr>
            <w:tcW w:w="1884" w:type="dxa"/>
            <w:tcBorders>
              <w:top w:val="single" w:sz="4" w:space="0" w:color="auto"/>
              <w:left w:val="single" w:sz="4" w:space="0" w:color="auto"/>
              <w:bottom w:val="single" w:sz="4" w:space="0" w:color="auto"/>
              <w:right w:val="single" w:sz="4" w:space="0" w:color="auto"/>
            </w:tcBorders>
          </w:tcPr>
          <w:p w14:paraId="7F7C6FB7"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F09</w:t>
            </w:r>
          </w:p>
        </w:tc>
      </w:tr>
      <w:tr w:rsidR="008C63C3" w:rsidRPr="00D1033A" w14:paraId="7485E81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130E690"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Polietileno de média densidade tripla camada</w:t>
            </w:r>
          </w:p>
        </w:tc>
        <w:tc>
          <w:tcPr>
            <w:tcW w:w="1884" w:type="dxa"/>
            <w:tcBorders>
              <w:top w:val="single" w:sz="4" w:space="0" w:color="auto"/>
              <w:left w:val="single" w:sz="4" w:space="0" w:color="auto"/>
              <w:bottom w:val="single" w:sz="4" w:space="0" w:color="auto"/>
              <w:right w:val="single" w:sz="4" w:space="0" w:color="auto"/>
            </w:tcBorders>
          </w:tcPr>
          <w:p w14:paraId="0C09F197"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F10</w:t>
            </w:r>
          </w:p>
        </w:tc>
      </w:tr>
      <w:tr w:rsidR="008C63C3" w:rsidRPr="00D1033A" w14:paraId="12B83C8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024FFE9"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Polietileno de média densidade tripla camada reforçado</w:t>
            </w:r>
          </w:p>
        </w:tc>
        <w:tc>
          <w:tcPr>
            <w:tcW w:w="1884" w:type="dxa"/>
            <w:tcBorders>
              <w:top w:val="single" w:sz="4" w:space="0" w:color="auto"/>
              <w:left w:val="single" w:sz="4" w:space="0" w:color="auto"/>
              <w:bottom w:val="single" w:sz="4" w:space="0" w:color="auto"/>
              <w:right w:val="single" w:sz="4" w:space="0" w:color="auto"/>
            </w:tcBorders>
          </w:tcPr>
          <w:p w14:paraId="367A73C6"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F11</w:t>
            </w:r>
          </w:p>
        </w:tc>
      </w:tr>
      <w:tr w:rsidR="008C63C3" w:rsidRPr="00D1033A" w14:paraId="666FA77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0F62F4D"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Polietileno de alta densidade tripla camada</w:t>
            </w:r>
          </w:p>
        </w:tc>
        <w:tc>
          <w:tcPr>
            <w:tcW w:w="1884" w:type="dxa"/>
            <w:tcBorders>
              <w:top w:val="single" w:sz="4" w:space="0" w:color="auto"/>
              <w:left w:val="single" w:sz="4" w:space="0" w:color="auto"/>
              <w:bottom w:val="single" w:sz="4" w:space="0" w:color="auto"/>
              <w:right w:val="single" w:sz="4" w:space="0" w:color="auto"/>
            </w:tcBorders>
          </w:tcPr>
          <w:p w14:paraId="3F818247"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F12</w:t>
            </w:r>
          </w:p>
        </w:tc>
      </w:tr>
      <w:tr w:rsidR="008C63C3" w:rsidRPr="00D1033A" w14:paraId="47F4B5F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477AF7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Polietileno de alta densidade tripla camada reforçado</w:t>
            </w:r>
          </w:p>
        </w:tc>
        <w:tc>
          <w:tcPr>
            <w:tcW w:w="1884" w:type="dxa"/>
            <w:tcBorders>
              <w:top w:val="single" w:sz="4" w:space="0" w:color="auto"/>
              <w:left w:val="single" w:sz="4" w:space="0" w:color="auto"/>
              <w:bottom w:val="single" w:sz="4" w:space="0" w:color="auto"/>
              <w:right w:val="single" w:sz="4" w:space="0" w:color="auto"/>
            </w:tcBorders>
          </w:tcPr>
          <w:p w14:paraId="5E92FCA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F13</w:t>
            </w:r>
          </w:p>
        </w:tc>
      </w:tr>
      <w:tr w:rsidR="008C63C3" w:rsidRPr="00D1033A" w14:paraId="179775B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1F5B04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Polipropileno tripla camada</w:t>
            </w:r>
          </w:p>
        </w:tc>
        <w:tc>
          <w:tcPr>
            <w:tcW w:w="1884" w:type="dxa"/>
            <w:tcBorders>
              <w:top w:val="single" w:sz="4" w:space="0" w:color="auto"/>
              <w:left w:val="single" w:sz="4" w:space="0" w:color="auto"/>
              <w:bottom w:val="single" w:sz="4" w:space="0" w:color="auto"/>
              <w:right w:val="single" w:sz="4" w:space="0" w:color="auto"/>
            </w:tcBorders>
          </w:tcPr>
          <w:p w14:paraId="19777A3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F14</w:t>
            </w:r>
          </w:p>
        </w:tc>
      </w:tr>
      <w:tr w:rsidR="008C63C3" w:rsidRPr="00D1033A" w14:paraId="75B4A816"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88B544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Polipropileno tripla camada reforçado</w:t>
            </w:r>
          </w:p>
        </w:tc>
        <w:tc>
          <w:tcPr>
            <w:tcW w:w="1884" w:type="dxa"/>
            <w:tcBorders>
              <w:top w:val="single" w:sz="4" w:space="0" w:color="auto"/>
              <w:left w:val="single" w:sz="4" w:space="0" w:color="auto"/>
              <w:bottom w:val="single" w:sz="4" w:space="0" w:color="auto"/>
              <w:right w:val="single" w:sz="4" w:space="0" w:color="auto"/>
            </w:tcBorders>
          </w:tcPr>
          <w:p w14:paraId="042E0CFB"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F15</w:t>
            </w:r>
          </w:p>
        </w:tc>
      </w:tr>
      <w:tr w:rsidR="008C63C3" w:rsidRPr="00D1033A" w14:paraId="3BB7666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EA148F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Polipropileno quíntupla camada</w:t>
            </w:r>
          </w:p>
        </w:tc>
        <w:tc>
          <w:tcPr>
            <w:tcW w:w="1884" w:type="dxa"/>
            <w:tcBorders>
              <w:top w:val="single" w:sz="4" w:space="0" w:color="auto"/>
              <w:left w:val="single" w:sz="4" w:space="0" w:color="auto"/>
              <w:bottom w:val="single" w:sz="4" w:space="0" w:color="auto"/>
              <w:right w:val="single" w:sz="4" w:space="0" w:color="auto"/>
            </w:tcBorders>
          </w:tcPr>
          <w:p w14:paraId="7C78A74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F16</w:t>
            </w:r>
          </w:p>
        </w:tc>
      </w:tr>
      <w:tr w:rsidR="008C63C3" w:rsidRPr="00D1033A" w14:paraId="093D42B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5E05C0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Isolante térmico</w:t>
            </w:r>
          </w:p>
        </w:tc>
        <w:tc>
          <w:tcPr>
            <w:tcW w:w="1884" w:type="dxa"/>
            <w:tcBorders>
              <w:top w:val="single" w:sz="4" w:space="0" w:color="auto"/>
              <w:left w:val="single" w:sz="4" w:space="0" w:color="auto"/>
              <w:bottom w:val="single" w:sz="4" w:space="0" w:color="auto"/>
              <w:right w:val="single" w:sz="4" w:space="0" w:color="auto"/>
            </w:tcBorders>
          </w:tcPr>
          <w:p w14:paraId="0B384860"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F17</w:t>
            </w:r>
          </w:p>
        </w:tc>
      </w:tr>
      <w:tr w:rsidR="008C63C3" w:rsidRPr="00D1033A" w14:paraId="388DEF1F"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E348CD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Isolante térmico </w:t>
            </w:r>
            <w:proofErr w:type="spellStart"/>
            <w:r w:rsidRPr="00D1033A">
              <w:rPr>
                <w:rFonts w:asciiTheme="minorHAnsi" w:hAnsiTheme="minorHAnsi" w:cstheme="minorHAnsi"/>
              </w:rPr>
              <w:t>Foam</w:t>
            </w:r>
            <w:proofErr w:type="spellEnd"/>
          </w:p>
        </w:tc>
        <w:tc>
          <w:tcPr>
            <w:tcW w:w="1884" w:type="dxa"/>
            <w:tcBorders>
              <w:top w:val="single" w:sz="4" w:space="0" w:color="auto"/>
              <w:left w:val="single" w:sz="4" w:space="0" w:color="auto"/>
              <w:bottom w:val="single" w:sz="4" w:space="0" w:color="auto"/>
              <w:right w:val="single" w:sz="4" w:space="0" w:color="auto"/>
            </w:tcBorders>
          </w:tcPr>
          <w:p w14:paraId="110CF133"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F18</w:t>
            </w:r>
          </w:p>
        </w:tc>
      </w:tr>
      <w:tr w:rsidR="008C63C3" w:rsidRPr="00D1033A" w14:paraId="54ECC7FE"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81B379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Isolante térmico Sólido</w:t>
            </w:r>
          </w:p>
        </w:tc>
        <w:tc>
          <w:tcPr>
            <w:tcW w:w="1884" w:type="dxa"/>
            <w:tcBorders>
              <w:top w:val="single" w:sz="4" w:space="0" w:color="auto"/>
              <w:left w:val="single" w:sz="4" w:space="0" w:color="auto"/>
              <w:bottom w:val="single" w:sz="4" w:space="0" w:color="auto"/>
              <w:right w:val="single" w:sz="4" w:space="0" w:color="auto"/>
            </w:tcBorders>
          </w:tcPr>
          <w:p w14:paraId="072FEEE7"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F19</w:t>
            </w:r>
          </w:p>
        </w:tc>
      </w:tr>
      <w:tr w:rsidR="008C63C3" w:rsidRPr="00D1033A" w14:paraId="29358A3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AC13E5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Isolante térmico Sintático</w:t>
            </w:r>
          </w:p>
        </w:tc>
        <w:tc>
          <w:tcPr>
            <w:tcW w:w="1884" w:type="dxa"/>
            <w:tcBorders>
              <w:top w:val="single" w:sz="4" w:space="0" w:color="auto"/>
              <w:left w:val="single" w:sz="4" w:space="0" w:color="auto"/>
              <w:bottom w:val="single" w:sz="4" w:space="0" w:color="auto"/>
              <w:right w:val="single" w:sz="4" w:space="0" w:color="auto"/>
            </w:tcBorders>
          </w:tcPr>
          <w:p w14:paraId="0280FB4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F20</w:t>
            </w:r>
          </w:p>
        </w:tc>
      </w:tr>
      <w:tr w:rsidR="008C63C3" w:rsidRPr="00D1033A" w14:paraId="48860AA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603761D"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PVD Deposição Física a Vapor**</w:t>
            </w:r>
          </w:p>
        </w:tc>
        <w:tc>
          <w:tcPr>
            <w:tcW w:w="1884" w:type="dxa"/>
            <w:tcBorders>
              <w:top w:val="single" w:sz="4" w:space="0" w:color="auto"/>
              <w:left w:val="single" w:sz="4" w:space="0" w:color="auto"/>
              <w:bottom w:val="single" w:sz="4" w:space="0" w:color="auto"/>
              <w:right w:val="single" w:sz="4" w:space="0" w:color="auto"/>
            </w:tcBorders>
          </w:tcPr>
          <w:p w14:paraId="4DD6E7C3"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F21</w:t>
            </w:r>
          </w:p>
        </w:tc>
      </w:tr>
      <w:tr w:rsidR="008C63C3" w:rsidRPr="00D1033A" w14:paraId="67F7531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9531782"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Outras (especificar) </w:t>
            </w:r>
          </w:p>
        </w:tc>
        <w:tc>
          <w:tcPr>
            <w:tcW w:w="1884" w:type="dxa"/>
            <w:tcBorders>
              <w:top w:val="single" w:sz="4" w:space="0" w:color="auto"/>
              <w:left w:val="single" w:sz="4" w:space="0" w:color="auto"/>
              <w:bottom w:val="single" w:sz="4" w:space="0" w:color="auto"/>
              <w:right w:val="single" w:sz="4" w:space="0" w:color="auto"/>
            </w:tcBorders>
          </w:tcPr>
          <w:p w14:paraId="63B9BF93"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F22 a </w:t>
            </w:r>
            <w:proofErr w:type="spellStart"/>
            <w:r w:rsidRPr="00D1033A">
              <w:rPr>
                <w:rFonts w:asciiTheme="minorHAnsi" w:hAnsiTheme="minorHAnsi" w:cstheme="minorHAnsi"/>
                <w:i/>
              </w:rPr>
              <w:t>Fn</w:t>
            </w:r>
            <w:proofErr w:type="spellEnd"/>
            <w:r w:rsidRPr="00D1033A">
              <w:rPr>
                <w:rFonts w:asciiTheme="minorHAnsi" w:hAnsiTheme="minorHAnsi" w:cstheme="minorHAnsi"/>
              </w:rPr>
              <w:t xml:space="preserve"> </w:t>
            </w:r>
          </w:p>
        </w:tc>
      </w:tr>
      <w:bookmarkEnd w:id="19"/>
    </w:tbl>
    <w:p w14:paraId="0465A411" w14:textId="3429DAD2" w:rsidR="008C63C3" w:rsidRDefault="008C63C3" w:rsidP="00F67B58">
      <w:pPr>
        <w:jc w:val="both"/>
        <w:rPr>
          <w:rFonts w:asciiTheme="minorHAnsi" w:hAnsiTheme="minorHAnsi" w:cstheme="minorHAnsi"/>
        </w:rPr>
      </w:pPr>
    </w:p>
    <w:p w14:paraId="3CE9C19E" w14:textId="77777777" w:rsidR="008C63C3" w:rsidRPr="00F11795" w:rsidRDefault="008C63C3" w:rsidP="008C63C3">
      <w:pPr>
        <w:ind w:right="-199"/>
        <w:jc w:val="both"/>
        <w:rPr>
          <w:rFonts w:asciiTheme="minorHAnsi" w:hAnsiTheme="minorHAnsi" w:cstheme="minorHAnsi"/>
          <w:i/>
          <w:iCs/>
          <w:szCs w:val="24"/>
        </w:rPr>
      </w:pPr>
      <w:bookmarkStart w:id="20" w:name="_Hlk112081593"/>
      <w:r w:rsidRPr="00F11795">
        <w:rPr>
          <w:rFonts w:asciiTheme="minorHAnsi" w:hAnsiTheme="minorHAnsi" w:cstheme="minorHAnsi"/>
          <w:i/>
          <w:iCs/>
          <w:szCs w:val="24"/>
        </w:rPr>
        <w:t xml:space="preserve">(*) Fusion Bond </w:t>
      </w:r>
      <w:proofErr w:type="spellStart"/>
      <w:r w:rsidRPr="00F11795">
        <w:rPr>
          <w:rFonts w:asciiTheme="minorHAnsi" w:hAnsiTheme="minorHAnsi" w:cstheme="minorHAnsi"/>
          <w:i/>
          <w:iCs/>
          <w:szCs w:val="24"/>
        </w:rPr>
        <w:t>Epoxi</w:t>
      </w:r>
      <w:proofErr w:type="spellEnd"/>
      <w:r w:rsidRPr="00F11795">
        <w:rPr>
          <w:rFonts w:asciiTheme="minorHAnsi" w:hAnsiTheme="minorHAnsi" w:cstheme="minorHAnsi"/>
          <w:i/>
          <w:iCs/>
          <w:szCs w:val="24"/>
        </w:rPr>
        <w:t>: pintura em pó aplicada sobre a superfície do tubo. Trata-se de um anticorrosivo de alta performance que oferece excelente proteção. Possui um método de aplicação específico (diferente da pintura convencional) com os seguintes estágios: a) limpeza da superfície (jateamento); b) aquecimento do tubo à temperatura de aplicação do pó FBE; e c) aplicação e estágio de cura.</w:t>
      </w:r>
    </w:p>
    <w:p w14:paraId="44BC6CFA" w14:textId="3D5E1C67" w:rsidR="008C63C3" w:rsidRDefault="008C63C3" w:rsidP="008C63C3">
      <w:pPr>
        <w:jc w:val="both"/>
        <w:rPr>
          <w:rFonts w:asciiTheme="minorHAnsi" w:hAnsiTheme="minorHAnsi" w:cstheme="minorHAnsi"/>
          <w:i/>
          <w:iCs/>
          <w:szCs w:val="24"/>
        </w:rPr>
      </w:pPr>
      <w:r w:rsidRPr="00F11795">
        <w:rPr>
          <w:rFonts w:asciiTheme="minorHAnsi" w:hAnsiTheme="minorHAnsi" w:cstheme="minorHAnsi"/>
          <w:i/>
          <w:iCs/>
          <w:szCs w:val="24"/>
        </w:rPr>
        <w:t xml:space="preserve">(**) PVD Deposição Física a Vapor: Processo de deposição de filmes finos (metálicos ou cerâmicos) através da vaporização destes materiais em câmaras especiais. De forma geral este processo envolve controle de aquecimento, potencial e </w:t>
      </w:r>
      <w:proofErr w:type="spellStart"/>
      <w:proofErr w:type="gramStart"/>
      <w:r w:rsidRPr="00F11795">
        <w:rPr>
          <w:rFonts w:asciiTheme="minorHAnsi" w:hAnsiTheme="minorHAnsi" w:cstheme="minorHAnsi"/>
          <w:i/>
          <w:iCs/>
          <w:szCs w:val="24"/>
        </w:rPr>
        <w:t>pressão.O</w:t>
      </w:r>
      <w:proofErr w:type="spellEnd"/>
      <w:proofErr w:type="gramEnd"/>
      <w:r w:rsidRPr="00F11795">
        <w:rPr>
          <w:rFonts w:asciiTheme="minorHAnsi" w:hAnsiTheme="minorHAnsi" w:cstheme="minorHAnsi"/>
          <w:i/>
          <w:iCs/>
          <w:szCs w:val="24"/>
        </w:rPr>
        <w:t xml:space="preserve"> material de revestimento sólido de alta pureza (metais como titânio, cromo e alumínio) é evaporado por calor ou bombardeado com íons (deposição catódica). Ao mesmo tempo, é introduzido um gás reativo (por exemplo, nitrogênio ou um gás que contenha carbono) formando um composto com o vapor metálico que se deposita nas ferramentas ou nos componentes na forma de um revestimento fino e altamente aderente. Para se obter uma espessura de revestimento uniforme, as peças devem girar a uma velocidade constante durante o processo.</w:t>
      </w:r>
    </w:p>
    <w:bookmarkEnd w:id="20"/>
    <w:p w14:paraId="5E746ED0" w14:textId="33CC01C6" w:rsidR="008C63C3" w:rsidRDefault="008C63C3" w:rsidP="008C63C3">
      <w:pPr>
        <w:jc w:val="both"/>
        <w:rPr>
          <w:rFonts w:asciiTheme="minorHAnsi" w:hAnsiTheme="minorHAnsi" w:cstheme="minorHAnsi"/>
          <w:i/>
          <w:iCs/>
          <w:szCs w:val="24"/>
        </w:rPr>
      </w:pPr>
    </w:p>
    <w:tbl>
      <w:tblPr>
        <w:tblW w:w="5000" w:type="pct"/>
        <w:tblBorders>
          <w:top w:val="nil"/>
          <w:left w:val="nil"/>
          <w:bottom w:val="nil"/>
          <w:right w:val="nil"/>
        </w:tblBorders>
        <w:tblLook w:val="0000" w:firstRow="0" w:lastRow="0" w:firstColumn="0" w:lastColumn="0" w:noHBand="0" w:noVBand="0"/>
      </w:tblPr>
      <w:tblGrid>
        <w:gridCol w:w="3020"/>
        <w:gridCol w:w="2717"/>
        <w:gridCol w:w="3391"/>
        <w:gridCol w:w="965"/>
      </w:tblGrid>
      <w:tr w:rsidR="008C63C3" w:rsidRPr="00D1033A" w14:paraId="0BC9B13F" w14:textId="77777777" w:rsidTr="00D63068">
        <w:trPr>
          <w:trHeight w:val="107"/>
        </w:trPr>
        <w:tc>
          <w:tcPr>
            <w:tcW w:w="2842" w:type="pct"/>
            <w:gridSpan w:val="2"/>
            <w:tcBorders>
              <w:bottom w:val="single" w:sz="4" w:space="0" w:color="auto"/>
            </w:tcBorders>
          </w:tcPr>
          <w:p w14:paraId="2DFF4A5B" w14:textId="77777777" w:rsidR="008C63C3" w:rsidRPr="00D1033A"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bookmarkStart w:id="21" w:name="_Hlk112068993"/>
            <w:r w:rsidRPr="00D1033A">
              <w:rPr>
                <w:rFonts w:asciiTheme="minorHAnsi" w:eastAsiaTheme="minorHAnsi" w:hAnsiTheme="minorHAnsi" w:cstheme="minorHAnsi"/>
                <w:b/>
                <w:bCs/>
                <w:snapToGrid/>
                <w:sz w:val="24"/>
                <w:szCs w:val="24"/>
                <w:lang w:eastAsia="en-US"/>
              </w:rPr>
              <w:t xml:space="preserve">Característica </w:t>
            </w:r>
            <w:r w:rsidRPr="00D1033A">
              <w:rPr>
                <w:rFonts w:asciiTheme="minorHAnsi" w:hAnsiTheme="minorHAnsi" w:cstheme="minorHAnsi"/>
                <w:b/>
                <w:bCs/>
                <w:sz w:val="24"/>
                <w:szCs w:val="24"/>
              </w:rPr>
              <w:t>7: Acabamento da Ponta</w:t>
            </w:r>
          </w:p>
        </w:tc>
        <w:tc>
          <w:tcPr>
            <w:tcW w:w="1680" w:type="pct"/>
            <w:tcBorders>
              <w:bottom w:val="single" w:sz="4" w:space="0" w:color="auto"/>
            </w:tcBorders>
          </w:tcPr>
          <w:p w14:paraId="35D45F0C" w14:textId="77777777" w:rsidR="008C63C3" w:rsidRPr="00D1033A"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c>
          <w:tcPr>
            <w:tcW w:w="478" w:type="pct"/>
            <w:tcBorders>
              <w:bottom w:val="single" w:sz="4" w:space="0" w:color="auto"/>
            </w:tcBorders>
          </w:tcPr>
          <w:p w14:paraId="2F4F2EF8" w14:textId="77777777" w:rsidR="008C63C3" w:rsidRPr="00D1033A" w:rsidRDefault="008C63C3" w:rsidP="00D63068">
            <w:pPr>
              <w:autoSpaceDE w:val="0"/>
              <w:autoSpaceDN w:val="0"/>
              <w:adjustRightInd w:val="0"/>
              <w:rPr>
                <w:rFonts w:asciiTheme="minorHAnsi" w:eastAsiaTheme="minorHAnsi" w:hAnsiTheme="minorHAnsi" w:cstheme="minorHAnsi"/>
                <w:snapToGrid/>
                <w:color w:val="000000"/>
                <w:sz w:val="24"/>
                <w:szCs w:val="24"/>
                <w:lang w:eastAsia="en-US"/>
              </w:rPr>
            </w:pPr>
          </w:p>
        </w:tc>
      </w:tr>
      <w:tr w:rsidR="008C63C3" w:rsidRPr="00D1033A" w14:paraId="0652AD05" w14:textId="77777777" w:rsidTr="00D63068">
        <w:trPr>
          <w:trHeight w:val="107"/>
        </w:trPr>
        <w:tc>
          <w:tcPr>
            <w:tcW w:w="1496" w:type="pct"/>
            <w:tcBorders>
              <w:top w:val="single" w:sz="4" w:space="0" w:color="auto"/>
              <w:left w:val="single" w:sz="4" w:space="0" w:color="auto"/>
              <w:bottom w:val="single" w:sz="4" w:space="0" w:color="auto"/>
              <w:right w:val="single" w:sz="4" w:space="0" w:color="auto"/>
            </w:tcBorders>
          </w:tcPr>
          <w:p w14:paraId="53A1667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b/>
                <w:bCs/>
              </w:rPr>
              <w:t xml:space="preserve">Acabamento da Ponta </w:t>
            </w:r>
          </w:p>
        </w:tc>
        <w:tc>
          <w:tcPr>
            <w:tcW w:w="3026" w:type="pct"/>
            <w:gridSpan w:val="2"/>
            <w:tcBorders>
              <w:top w:val="single" w:sz="4" w:space="0" w:color="auto"/>
              <w:left w:val="single" w:sz="4" w:space="0" w:color="auto"/>
              <w:bottom w:val="single" w:sz="4" w:space="0" w:color="auto"/>
              <w:right w:val="single" w:sz="4" w:space="0" w:color="auto"/>
            </w:tcBorders>
          </w:tcPr>
          <w:p w14:paraId="71E6013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b/>
                <w:bCs/>
              </w:rPr>
              <w:t xml:space="preserve">Descrição </w:t>
            </w:r>
          </w:p>
        </w:tc>
        <w:tc>
          <w:tcPr>
            <w:tcW w:w="478" w:type="pct"/>
            <w:tcBorders>
              <w:top w:val="single" w:sz="4" w:space="0" w:color="auto"/>
              <w:left w:val="single" w:sz="4" w:space="0" w:color="auto"/>
              <w:bottom w:val="single" w:sz="4" w:space="0" w:color="auto"/>
              <w:right w:val="single" w:sz="4" w:space="0" w:color="auto"/>
            </w:tcBorders>
          </w:tcPr>
          <w:p w14:paraId="1FC93DC0"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b/>
                <w:bCs/>
              </w:rPr>
              <w:t xml:space="preserve">Código </w:t>
            </w:r>
          </w:p>
        </w:tc>
      </w:tr>
      <w:tr w:rsidR="008C63C3" w:rsidRPr="00D1033A" w14:paraId="17C93B30"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2CC44A1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Ponta lisa </w:t>
            </w:r>
          </w:p>
        </w:tc>
        <w:tc>
          <w:tcPr>
            <w:tcW w:w="3026" w:type="pct"/>
            <w:gridSpan w:val="2"/>
            <w:tcBorders>
              <w:top w:val="single" w:sz="4" w:space="0" w:color="auto"/>
              <w:left w:val="single" w:sz="4" w:space="0" w:color="auto"/>
              <w:bottom w:val="single" w:sz="4" w:space="0" w:color="auto"/>
              <w:right w:val="single" w:sz="4" w:space="0" w:color="auto"/>
            </w:tcBorders>
          </w:tcPr>
          <w:p w14:paraId="015C4EA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Tubos cortados em serras de corte. </w:t>
            </w:r>
          </w:p>
        </w:tc>
        <w:tc>
          <w:tcPr>
            <w:tcW w:w="478" w:type="pct"/>
            <w:tcBorders>
              <w:top w:val="single" w:sz="4" w:space="0" w:color="auto"/>
              <w:left w:val="single" w:sz="4" w:space="0" w:color="auto"/>
              <w:bottom w:val="single" w:sz="4" w:space="0" w:color="auto"/>
              <w:right w:val="single" w:sz="4" w:space="0" w:color="auto"/>
            </w:tcBorders>
          </w:tcPr>
          <w:p w14:paraId="4D42D3E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G01 </w:t>
            </w:r>
          </w:p>
        </w:tc>
      </w:tr>
      <w:tr w:rsidR="008C63C3" w:rsidRPr="00D1033A" w14:paraId="39EAECD0" w14:textId="77777777" w:rsidTr="00D63068">
        <w:trPr>
          <w:trHeight w:val="247"/>
        </w:trPr>
        <w:tc>
          <w:tcPr>
            <w:tcW w:w="1496" w:type="pct"/>
            <w:tcBorders>
              <w:top w:val="single" w:sz="4" w:space="0" w:color="auto"/>
              <w:left w:val="single" w:sz="4" w:space="0" w:color="auto"/>
              <w:bottom w:val="single" w:sz="4" w:space="0" w:color="auto"/>
              <w:right w:val="single" w:sz="4" w:space="0" w:color="auto"/>
            </w:tcBorders>
          </w:tcPr>
          <w:p w14:paraId="1DF06AB2"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Ponta faceada </w:t>
            </w:r>
          </w:p>
        </w:tc>
        <w:tc>
          <w:tcPr>
            <w:tcW w:w="3026" w:type="pct"/>
            <w:gridSpan w:val="2"/>
            <w:tcBorders>
              <w:top w:val="single" w:sz="4" w:space="0" w:color="auto"/>
              <w:left w:val="single" w:sz="4" w:space="0" w:color="auto"/>
              <w:bottom w:val="single" w:sz="4" w:space="0" w:color="auto"/>
              <w:right w:val="single" w:sz="4" w:space="0" w:color="auto"/>
            </w:tcBorders>
          </w:tcPr>
          <w:p w14:paraId="2B39E25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Corte realizado em maquinário específico, com objetivo de se obter um acabamento mais trabalhado e uniforme. </w:t>
            </w:r>
          </w:p>
        </w:tc>
        <w:tc>
          <w:tcPr>
            <w:tcW w:w="478" w:type="pct"/>
            <w:tcBorders>
              <w:top w:val="single" w:sz="4" w:space="0" w:color="auto"/>
              <w:left w:val="single" w:sz="4" w:space="0" w:color="auto"/>
              <w:bottom w:val="single" w:sz="4" w:space="0" w:color="auto"/>
              <w:right w:val="single" w:sz="4" w:space="0" w:color="auto"/>
            </w:tcBorders>
          </w:tcPr>
          <w:p w14:paraId="66ADF05C"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G02 </w:t>
            </w:r>
          </w:p>
        </w:tc>
      </w:tr>
      <w:tr w:rsidR="008C63C3" w:rsidRPr="00D1033A" w14:paraId="0A299E4E"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048BB6EA"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lastRenderedPageBreak/>
              <w:t xml:space="preserve">Ponta chanfrada </w:t>
            </w:r>
          </w:p>
        </w:tc>
        <w:tc>
          <w:tcPr>
            <w:tcW w:w="3026" w:type="pct"/>
            <w:gridSpan w:val="2"/>
            <w:tcBorders>
              <w:top w:val="single" w:sz="4" w:space="0" w:color="auto"/>
              <w:left w:val="single" w:sz="4" w:space="0" w:color="auto"/>
              <w:bottom w:val="single" w:sz="4" w:space="0" w:color="auto"/>
              <w:right w:val="single" w:sz="4" w:space="0" w:color="auto"/>
            </w:tcBorders>
          </w:tcPr>
          <w:p w14:paraId="7EF4F03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Usinagem nas extremidades dos tubos com ângulo específico para receber cordão de solda para união dos tubos. </w:t>
            </w:r>
          </w:p>
        </w:tc>
        <w:tc>
          <w:tcPr>
            <w:tcW w:w="478" w:type="pct"/>
            <w:tcBorders>
              <w:top w:val="single" w:sz="4" w:space="0" w:color="auto"/>
              <w:left w:val="single" w:sz="4" w:space="0" w:color="auto"/>
              <w:bottom w:val="single" w:sz="4" w:space="0" w:color="auto"/>
              <w:right w:val="single" w:sz="4" w:space="0" w:color="auto"/>
            </w:tcBorders>
          </w:tcPr>
          <w:p w14:paraId="15AF890E"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G03 </w:t>
            </w:r>
          </w:p>
        </w:tc>
      </w:tr>
      <w:tr w:rsidR="008C63C3" w:rsidRPr="00D1033A" w14:paraId="06A6F9DD"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79AABCFF"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Ponta Calibrada</w:t>
            </w:r>
          </w:p>
        </w:tc>
        <w:tc>
          <w:tcPr>
            <w:tcW w:w="3026" w:type="pct"/>
            <w:gridSpan w:val="2"/>
            <w:tcBorders>
              <w:top w:val="single" w:sz="4" w:space="0" w:color="auto"/>
              <w:left w:val="single" w:sz="4" w:space="0" w:color="auto"/>
              <w:bottom w:val="single" w:sz="4" w:space="0" w:color="auto"/>
              <w:right w:val="single" w:sz="4" w:space="0" w:color="auto"/>
            </w:tcBorders>
          </w:tcPr>
          <w:p w14:paraId="2621785A"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Ponta conformada a frio para garantia da </w:t>
            </w:r>
            <w:proofErr w:type="spellStart"/>
            <w:r w:rsidRPr="00D1033A">
              <w:rPr>
                <w:rFonts w:asciiTheme="minorHAnsi" w:hAnsiTheme="minorHAnsi" w:cstheme="minorHAnsi"/>
              </w:rPr>
              <w:t>ovalização</w:t>
            </w:r>
            <w:proofErr w:type="spellEnd"/>
          </w:p>
        </w:tc>
        <w:tc>
          <w:tcPr>
            <w:tcW w:w="478" w:type="pct"/>
            <w:tcBorders>
              <w:top w:val="single" w:sz="4" w:space="0" w:color="auto"/>
              <w:left w:val="single" w:sz="4" w:space="0" w:color="auto"/>
              <w:bottom w:val="single" w:sz="4" w:space="0" w:color="auto"/>
              <w:right w:val="single" w:sz="4" w:space="0" w:color="auto"/>
            </w:tcBorders>
          </w:tcPr>
          <w:p w14:paraId="6D12D5F5"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G04 </w:t>
            </w:r>
          </w:p>
        </w:tc>
      </w:tr>
      <w:tr w:rsidR="008C63C3" w:rsidRPr="00D1033A" w14:paraId="6CC04CED"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4ECC4F7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Rosca sem luva</w:t>
            </w:r>
          </w:p>
        </w:tc>
        <w:tc>
          <w:tcPr>
            <w:tcW w:w="3026" w:type="pct"/>
            <w:gridSpan w:val="2"/>
            <w:tcBorders>
              <w:top w:val="single" w:sz="4" w:space="0" w:color="auto"/>
              <w:left w:val="single" w:sz="4" w:space="0" w:color="auto"/>
              <w:bottom w:val="single" w:sz="4" w:space="0" w:color="auto"/>
              <w:right w:val="single" w:sz="4" w:space="0" w:color="auto"/>
            </w:tcBorders>
          </w:tcPr>
          <w:p w14:paraId="0F10E983"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Usinagem que consiste no </w:t>
            </w:r>
            <w:proofErr w:type="spellStart"/>
            <w:r w:rsidRPr="00D1033A">
              <w:rPr>
                <w:rFonts w:asciiTheme="minorHAnsi" w:hAnsiTheme="minorHAnsi" w:cstheme="minorHAnsi"/>
              </w:rPr>
              <w:t>filetamento</w:t>
            </w:r>
            <w:proofErr w:type="spellEnd"/>
            <w:r w:rsidRPr="00D1033A">
              <w:rPr>
                <w:rFonts w:asciiTheme="minorHAnsi" w:hAnsiTheme="minorHAnsi" w:cstheme="minorHAnsi"/>
              </w:rPr>
              <w:t xml:space="preserve"> das extremidades em conformidade com a norma da rosca que permite a conexão dos tubos sem a necessidade de solda. O tubo é fornecido sem o acessório (luva) responsável pelo acoplamento do tubo.</w:t>
            </w:r>
          </w:p>
        </w:tc>
        <w:tc>
          <w:tcPr>
            <w:tcW w:w="478" w:type="pct"/>
            <w:tcBorders>
              <w:top w:val="single" w:sz="4" w:space="0" w:color="auto"/>
              <w:left w:val="single" w:sz="4" w:space="0" w:color="auto"/>
              <w:bottom w:val="single" w:sz="4" w:space="0" w:color="auto"/>
              <w:right w:val="single" w:sz="4" w:space="0" w:color="auto"/>
            </w:tcBorders>
          </w:tcPr>
          <w:p w14:paraId="16DB0E4D"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G05 </w:t>
            </w:r>
          </w:p>
        </w:tc>
      </w:tr>
      <w:tr w:rsidR="008C63C3" w:rsidRPr="00D1033A" w14:paraId="6868ED5F"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28541FB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Rosca e luva</w:t>
            </w:r>
          </w:p>
        </w:tc>
        <w:tc>
          <w:tcPr>
            <w:tcW w:w="3026" w:type="pct"/>
            <w:gridSpan w:val="2"/>
            <w:tcBorders>
              <w:top w:val="single" w:sz="4" w:space="0" w:color="auto"/>
              <w:left w:val="single" w:sz="4" w:space="0" w:color="auto"/>
              <w:bottom w:val="single" w:sz="4" w:space="0" w:color="auto"/>
              <w:right w:val="single" w:sz="4" w:space="0" w:color="auto"/>
            </w:tcBorders>
          </w:tcPr>
          <w:p w14:paraId="3E50FCC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Usinagem que consiste no </w:t>
            </w:r>
            <w:proofErr w:type="spellStart"/>
            <w:r w:rsidRPr="00D1033A">
              <w:rPr>
                <w:rFonts w:asciiTheme="minorHAnsi" w:hAnsiTheme="minorHAnsi" w:cstheme="minorHAnsi"/>
              </w:rPr>
              <w:t>filetamento</w:t>
            </w:r>
            <w:proofErr w:type="spellEnd"/>
            <w:r w:rsidRPr="00D1033A">
              <w:rPr>
                <w:rFonts w:asciiTheme="minorHAnsi" w:hAnsiTheme="minorHAnsi" w:cstheme="minorHAnsi"/>
              </w:rPr>
              <w:t xml:space="preserve"> das extremidades em conformidade com a norma da rosca que permite a conexão dos tubos sem a necessidade de solda. O tubo é fornecido com o acessório (luva) responsável pelo acoplamento do tubo.</w:t>
            </w:r>
          </w:p>
        </w:tc>
        <w:tc>
          <w:tcPr>
            <w:tcW w:w="478" w:type="pct"/>
            <w:tcBorders>
              <w:top w:val="single" w:sz="4" w:space="0" w:color="auto"/>
              <w:left w:val="single" w:sz="4" w:space="0" w:color="auto"/>
              <w:bottom w:val="single" w:sz="4" w:space="0" w:color="auto"/>
              <w:right w:val="single" w:sz="4" w:space="0" w:color="auto"/>
            </w:tcBorders>
          </w:tcPr>
          <w:p w14:paraId="43FD531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G06 </w:t>
            </w:r>
          </w:p>
        </w:tc>
      </w:tr>
      <w:tr w:rsidR="008C63C3" w:rsidRPr="00D1033A" w14:paraId="3CE5EF7E"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1C673DD0"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Rosca Premium</w:t>
            </w:r>
          </w:p>
        </w:tc>
        <w:tc>
          <w:tcPr>
            <w:tcW w:w="3026" w:type="pct"/>
            <w:gridSpan w:val="2"/>
            <w:tcBorders>
              <w:top w:val="single" w:sz="4" w:space="0" w:color="auto"/>
              <w:left w:val="single" w:sz="4" w:space="0" w:color="auto"/>
              <w:bottom w:val="single" w:sz="4" w:space="0" w:color="auto"/>
              <w:right w:val="single" w:sz="4" w:space="0" w:color="auto"/>
            </w:tcBorders>
          </w:tcPr>
          <w:p w14:paraId="3FBB286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Usinagem das extremidades dos tubos que consiste no </w:t>
            </w:r>
            <w:proofErr w:type="spellStart"/>
            <w:r w:rsidRPr="00D1033A">
              <w:rPr>
                <w:rFonts w:asciiTheme="minorHAnsi" w:hAnsiTheme="minorHAnsi" w:cstheme="minorHAnsi"/>
              </w:rPr>
              <w:t>filetamento</w:t>
            </w:r>
            <w:proofErr w:type="spellEnd"/>
            <w:r w:rsidRPr="00D1033A">
              <w:rPr>
                <w:rFonts w:asciiTheme="minorHAnsi" w:hAnsiTheme="minorHAnsi" w:cstheme="minorHAnsi"/>
              </w:rPr>
              <w:t xml:space="preserve"> de alta performance, conforme demanda específica do cliente.</w:t>
            </w:r>
          </w:p>
        </w:tc>
        <w:tc>
          <w:tcPr>
            <w:tcW w:w="478" w:type="pct"/>
            <w:tcBorders>
              <w:top w:val="single" w:sz="4" w:space="0" w:color="auto"/>
              <w:left w:val="single" w:sz="4" w:space="0" w:color="auto"/>
              <w:bottom w:val="single" w:sz="4" w:space="0" w:color="auto"/>
              <w:right w:val="single" w:sz="4" w:space="0" w:color="auto"/>
            </w:tcBorders>
          </w:tcPr>
          <w:p w14:paraId="0A0A0171"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G07 </w:t>
            </w:r>
          </w:p>
        </w:tc>
      </w:tr>
      <w:tr w:rsidR="008C63C3" w:rsidRPr="00D1033A" w14:paraId="33D533F3"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5C218B64"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Outros (Especificar) </w:t>
            </w:r>
          </w:p>
        </w:tc>
        <w:tc>
          <w:tcPr>
            <w:tcW w:w="3026" w:type="pct"/>
            <w:gridSpan w:val="2"/>
            <w:tcBorders>
              <w:top w:val="single" w:sz="4" w:space="0" w:color="auto"/>
              <w:left w:val="single" w:sz="4" w:space="0" w:color="auto"/>
              <w:bottom w:val="single" w:sz="4" w:space="0" w:color="auto"/>
              <w:right w:val="single" w:sz="4" w:space="0" w:color="auto"/>
            </w:tcBorders>
          </w:tcPr>
          <w:p w14:paraId="0DED5445" w14:textId="77777777" w:rsidR="008C63C3" w:rsidRPr="00D1033A" w:rsidRDefault="008C63C3" w:rsidP="00D63068">
            <w:pPr>
              <w:pStyle w:val="Default"/>
              <w:rPr>
                <w:rFonts w:asciiTheme="minorHAnsi" w:hAnsiTheme="minorHAnsi" w:cstheme="minorHAnsi"/>
              </w:rPr>
            </w:pPr>
          </w:p>
        </w:tc>
        <w:tc>
          <w:tcPr>
            <w:tcW w:w="478" w:type="pct"/>
            <w:tcBorders>
              <w:top w:val="single" w:sz="4" w:space="0" w:color="auto"/>
              <w:left w:val="single" w:sz="4" w:space="0" w:color="auto"/>
              <w:bottom w:val="single" w:sz="4" w:space="0" w:color="auto"/>
              <w:right w:val="single" w:sz="4" w:space="0" w:color="auto"/>
            </w:tcBorders>
          </w:tcPr>
          <w:p w14:paraId="64C6A5D8" w14:textId="77777777" w:rsidR="008C63C3" w:rsidRPr="00D1033A" w:rsidRDefault="008C63C3" w:rsidP="00D63068">
            <w:pPr>
              <w:pStyle w:val="Default"/>
              <w:rPr>
                <w:rFonts w:asciiTheme="minorHAnsi" w:hAnsiTheme="minorHAnsi" w:cstheme="minorHAnsi"/>
              </w:rPr>
            </w:pPr>
            <w:r w:rsidRPr="00D1033A">
              <w:rPr>
                <w:rFonts w:asciiTheme="minorHAnsi" w:hAnsiTheme="minorHAnsi" w:cstheme="minorHAnsi"/>
              </w:rPr>
              <w:t xml:space="preserve">G08 a </w:t>
            </w:r>
            <w:proofErr w:type="spellStart"/>
            <w:r w:rsidRPr="00D1033A">
              <w:rPr>
                <w:rFonts w:asciiTheme="minorHAnsi" w:hAnsiTheme="minorHAnsi" w:cstheme="minorHAnsi"/>
                <w:i/>
              </w:rPr>
              <w:t>Gn</w:t>
            </w:r>
            <w:proofErr w:type="spellEnd"/>
            <w:r w:rsidRPr="00D1033A">
              <w:rPr>
                <w:rFonts w:asciiTheme="minorHAnsi" w:hAnsiTheme="minorHAnsi" w:cstheme="minorHAnsi"/>
              </w:rPr>
              <w:t xml:space="preserve"> </w:t>
            </w:r>
          </w:p>
        </w:tc>
      </w:tr>
      <w:bookmarkEnd w:id="21"/>
    </w:tbl>
    <w:p w14:paraId="346CC519" w14:textId="74D0D6B7" w:rsidR="008C63C3" w:rsidRDefault="008C63C3" w:rsidP="008C63C3">
      <w:pPr>
        <w:jc w:val="both"/>
        <w:rPr>
          <w:rFonts w:asciiTheme="minorHAnsi" w:hAnsiTheme="minorHAnsi" w:cstheme="minorHAnsi"/>
        </w:rPr>
      </w:pPr>
    </w:p>
    <w:p w14:paraId="1C04524C" w14:textId="77777777" w:rsidR="008C63C3" w:rsidRPr="00860283" w:rsidRDefault="008C63C3" w:rsidP="008C63C3">
      <w:pPr>
        <w:autoSpaceDE w:val="0"/>
        <w:autoSpaceDN w:val="0"/>
        <w:adjustRightInd w:val="0"/>
        <w:rPr>
          <w:rFonts w:asciiTheme="minorHAnsi" w:eastAsiaTheme="minorHAnsi" w:hAnsiTheme="minorHAnsi" w:cstheme="minorHAnsi"/>
          <w:snapToGrid/>
          <w:color w:val="000000"/>
          <w:lang w:eastAsia="en-US"/>
        </w:rPr>
      </w:pPr>
      <w:r w:rsidRPr="00860283">
        <w:rPr>
          <w:rFonts w:asciiTheme="minorHAnsi" w:eastAsiaTheme="minorHAnsi" w:hAnsiTheme="minorHAnsi" w:cstheme="minorHAnsi"/>
          <w:snapToGrid/>
          <w:color w:val="000000"/>
          <w:lang w:eastAsia="en-US"/>
        </w:rPr>
        <w:t xml:space="preserve">Exemplo de formulação do CODIP: </w:t>
      </w:r>
    </w:p>
    <w:p w14:paraId="0ACA163B" w14:textId="6CD5FEFB" w:rsidR="008C63C3" w:rsidRPr="00860283" w:rsidRDefault="008C63C3" w:rsidP="008C63C3">
      <w:pPr>
        <w:jc w:val="both"/>
        <w:rPr>
          <w:rFonts w:asciiTheme="minorHAnsi" w:hAnsiTheme="minorHAnsi" w:cstheme="minorHAnsi"/>
          <w:sz w:val="16"/>
          <w:szCs w:val="16"/>
        </w:rPr>
      </w:pPr>
      <w:r w:rsidRPr="00860283">
        <w:rPr>
          <w:rFonts w:asciiTheme="minorHAnsi" w:eastAsiaTheme="minorHAnsi" w:hAnsiTheme="minorHAnsi" w:cstheme="minorHAnsi"/>
          <w:snapToGrid/>
          <w:color w:val="000000"/>
          <w:lang w:eastAsia="en-US"/>
        </w:rPr>
        <w:t>Tubo de aço carbono de 4” (114,3 mm), com espessura de parede de 6,35mm, Grau B, laminado a quente, Norma API 5L, sem proteção, com ponta chanfrada: A01B02C01D06E06F01G03.</w:t>
      </w:r>
    </w:p>
    <w:p w14:paraId="2C5B5C02" w14:textId="47E58FDE" w:rsidR="008C63C3" w:rsidRPr="00860283" w:rsidRDefault="008C63C3" w:rsidP="00F67B58">
      <w:pPr>
        <w:jc w:val="both"/>
        <w:rPr>
          <w:rFonts w:asciiTheme="minorHAnsi" w:hAnsiTheme="minorHAnsi" w:cstheme="minorHAnsi"/>
          <w:sz w:val="16"/>
          <w:szCs w:val="16"/>
        </w:rPr>
      </w:pPr>
    </w:p>
    <w:p w14:paraId="4CCD1B01" w14:textId="7391C9A8" w:rsidR="008C63C3" w:rsidRDefault="008C63C3" w:rsidP="00F67B58">
      <w:pPr>
        <w:jc w:val="both"/>
        <w:rPr>
          <w:rFonts w:asciiTheme="minorHAnsi" w:hAnsiTheme="minorHAnsi" w:cstheme="minorHAnsi"/>
        </w:rPr>
      </w:pPr>
    </w:p>
    <w:p w14:paraId="3AF21922" w14:textId="77777777" w:rsidR="008C63C3" w:rsidRPr="00AC6BB5" w:rsidRDefault="008C63C3" w:rsidP="00F67B58">
      <w:pPr>
        <w:jc w:val="both"/>
        <w:rPr>
          <w:rFonts w:asciiTheme="minorHAnsi" w:hAnsiTheme="minorHAnsi" w:cstheme="minorHAnsi"/>
        </w:rPr>
      </w:pP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22"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22"/>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proofErr w:type="spellStart"/>
      <w:r w:rsidRPr="00AC6BB5">
        <w:rPr>
          <w:rFonts w:asciiTheme="minorHAnsi" w:hAnsiTheme="minorHAnsi" w:cstheme="minorHAnsi"/>
          <w:b/>
          <w:sz w:val="24"/>
          <w:szCs w:val="24"/>
        </w:rPr>
        <w:t>tolling</w:t>
      </w:r>
      <w:proofErr w:type="spellEnd"/>
      <w:r w:rsidRPr="00AC6BB5">
        <w:rPr>
          <w:rFonts w:asciiTheme="minorHAnsi" w:hAnsiTheme="minorHAnsi" w:cstheme="minorHAnsi"/>
          <w:sz w:val="24"/>
          <w:szCs w:val="24"/>
        </w:rPr>
        <w:t xml:space="preserve">). Entende-se por serviço de industrialização a atividade por meio da qual determinada empresa fornece à sua empresa matéria-prima que, após processada, é devolvida à primeira com a cobrança de custos gerais incorridos </w:t>
      </w:r>
      <w:r w:rsidRPr="00AC6BB5">
        <w:rPr>
          <w:rFonts w:asciiTheme="minorHAnsi" w:hAnsiTheme="minorHAnsi" w:cstheme="minorHAnsi"/>
          <w:sz w:val="24"/>
          <w:szCs w:val="24"/>
        </w:rPr>
        <w:lastRenderedPageBreak/>
        <w:t>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lastRenderedPageBreak/>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lastRenderedPageBreak/>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23" w:name="_Toc340425366"/>
      <w:r w:rsidRPr="00AC6BB5">
        <w:rPr>
          <w:rFonts w:asciiTheme="minorHAnsi" w:hAnsiTheme="minorHAnsi" w:cstheme="minorHAnsi"/>
          <w:szCs w:val="24"/>
        </w:rPr>
        <w:lastRenderedPageBreak/>
        <w:t>IV – PROCESSOS DE DISTRIBUIÇÃO E DE VENDA</w:t>
      </w:r>
      <w:bookmarkEnd w:id="23"/>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AC6BB5">
        <w:rPr>
          <w:rFonts w:asciiTheme="minorHAnsi" w:hAnsiTheme="minorHAnsi" w:cstheme="minorHAnsi"/>
          <w:i/>
          <w:sz w:val="24"/>
          <w:szCs w:val="24"/>
        </w:rPr>
        <w:t xml:space="preserve">à SDCOM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24"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24"/>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xml:space="preserve">)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 xml:space="preserve">trading </w:t>
      </w:r>
      <w:proofErr w:type="spellStart"/>
      <w:proofErr w:type="gramStart"/>
      <w:r w:rsidRPr="00AC6BB5">
        <w:rPr>
          <w:rFonts w:asciiTheme="minorHAnsi" w:hAnsiTheme="minorHAnsi" w:cstheme="minorHAnsi"/>
          <w:b/>
          <w:sz w:val="24"/>
        </w:rPr>
        <w:t>company</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25" w:name="_Toc340425368"/>
      <w:r w:rsidRPr="00AC6BB5">
        <w:rPr>
          <w:rFonts w:asciiTheme="minorHAnsi" w:hAnsiTheme="minorHAnsi" w:cstheme="minorHAnsi"/>
        </w:rPr>
        <w:t>8.</w:t>
      </w:r>
      <w:r w:rsidRPr="00AC6BB5">
        <w:rPr>
          <w:rFonts w:asciiTheme="minorHAnsi" w:hAnsiTheme="minorHAnsi" w:cstheme="minorHAnsi"/>
        </w:rPr>
        <w:tab/>
        <w:t>Processo de Venda</w:t>
      </w:r>
      <w:bookmarkEnd w:id="25"/>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(e.g. à vista, pagamento antecipado, descontos, </w:t>
      </w:r>
      <w:proofErr w:type="gramStart"/>
      <w:r w:rsidRPr="00AC6BB5">
        <w:rPr>
          <w:rFonts w:asciiTheme="minorHAnsi" w:hAnsiTheme="minorHAnsi" w:cstheme="minorHAnsi"/>
          <w:sz w:val="24"/>
        </w:rPr>
        <w:t>abatimentos, etc.</w:t>
      </w:r>
      <w:proofErr w:type="gramEnd"/>
      <w:r w:rsidRPr="00AC6BB5">
        <w:rPr>
          <w:rFonts w:asciiTheme="minorHAnsi" w:hAnsiTheme="minorHAnsi" w:cstheme="minorHAnsi"/>
          <w:sz w:val="24"/>
        </w:rPr>
        <w:t>).</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Informar se há restrições nas vendas diretas e nas vendas efetuadas por meio de intermediários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w:t>
      </w:r>
      <w:proofErr w:type="gramStart"/>
      <w:r w:rsidRPr="00AC6BB5">
        <w:rPr>
          <w:rFonts w:asciiTheme="minorHAnsi" w:hAnsiTheme="minorHAnsi" w:cstheme="minorHAnsi"/>
          <w:sz w:val="24"/>
        </w:rPr>
        <w:t xml:space="preserve">contratos, </w:t>
      </w:r>
      <w:proofErr w:type="spellStart"/>
      <w:r w:rsidRPr="00AC6BB5">
        <w:rPr>
          <w:rFonts w:asciiTheme="minorHAnsi" w:hAnsiTheme="minorHAnsi" w:cstheme="minorHAnsi"/>
          <w:sz w:val="24"/>
        </w:rPr>
        <w:t>etc</w:t>
      </w:r>
      <w:proofErr w:type="spellEnd"/>
      <w:proofErr w:type="gram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proofErr w:type="gramStart"/>
      <w:r w:rsidRPr="00AC6BB5">
        <w:rPr>
          <w:rFonts w:asciiTheme="minorHAnsi" w:hAnsiTheme="minorHAnsi" w:cstheme="minorHAnsi"/>
          <w:b/>
          <w:sz w:val="24"/>
        </w:rPr>
        <w:t>pallet</w:t>
      </w:r>
      <w:r w:rsidRPr="00AC6BB5">
        <w:rPr>
          <w:rFonts w:asciiTheme="minorHAnsi" w:hAnsiTheme="minorHAnsi" w:cstheme="minorHAnsi"/>
          <w:sz w:val="24"/>
        </w:rPr>
        <w:t>, etc.</w:t>
      </w:r>
      <w:proofErr w:type="gramEnd"/>
      <w:r w:rsidRPr="00AC6BB5">
        <w:rPr>
          <w:rFonts w:asciiTheme="minorHAnsi" w:hAnsiTheme="minorHAnsi" w:cstheme="minorHAnsi"/>
          <w:sz w:val="24"/>
        </w:rPr>
        <w:t>) para o produto, assim como os volumes transportados normalmente por tipo de embalagem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Descrever em que termos de comércio ocorre a entrega do produto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proofErr w:type="spellStart"/>
      <w:r w:rsidRPr="00AC6BB5">
        <w:rPr>
          <w:rFonts w:asciiTheme="minorHAnsi" w:hAnsiTheme="minorHAnsi" w:cstheme="minorHAnsi"/>
          <w:b/>
          <w:sz w:val="24"/>
        </w:rPr>
        <w:t>ex</w:t>
      </w:r>
      <w:proofErr w:type="spellEnd"/>
      <w:r w:rsidRPr="00AC6BB5">
        <w:rPr>
          <w:rFonts w:asciiTheme="minorHAnsi" w:hAnsiTheme="minorHAnsi" w:cstheme="minorHAnsi"/>
          <w:i/>
          <w:sz w:val="24"/>
        </w:rPr>
        <w:t xml:space="preserve"> </w:t>
      </w:r>
      <w:proofErr w:type="spellStart"/>
      <w:proofErr w:type="gramStart"/>
      <w:r w:rsidRPr="00AC6BB5">
        <w:rPr>
          <w:rFonts w:asciiTheme="minorHAnsi" w:hAnsiTheme="minorHAnsi" w:cstheme="minorHAnsi"/>
          <w:b/>
          <w:sz w:val="24"/>
        </w:rPr>
        <w:t>works</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29BDAD0C" w14:textId="77777777" w:rsidR="00F67B58" w:rsidRPr="00AC6BB5" w:rsidRDefault="00F67B58" w:rsidP="00F67B58">
      <w:pPr>
        <w:jc w:val="both"/>
        <w:rPr>
          <w:rFonts w:asciiTheme="minorHAnsi" w:hAnsiTheme="minorHAnsi" w:cstheme="minorHAnsi"/>
          <w:sz w:val="24"/>
        </w:rPr>
      </w:pPr>
    </w:p>
    <w:p w14:paraId="6CA4686B" w14:textId="77777777" w:rsidR="00F67B58" w:rsidRPr="00AC6BB5" w:rsidRDefault="00F67B58" w:rsidP="00F67B58">
      <w:pPr>
        <w:jc w:val="both"/>
        <w:rPr>
          <w:rFonts w:asciiTheme="minorHAnsi" w:hAnsiTheme="minorHAnsi" w:cstheme="minorHAnsi"/>
          <w:sz w:val="24"/>
        </w:rPr>
      </w:pPr>
    </w:p>
    <w:p w14:paraId="7A46C083" w14:textId="77777777" w:rsidR="00F67B58" w:rsidRPr="00AC6BB5" w:rsidRDefault="00F67B58" w:rsidP="00F67B58">
      <w:pPr>
        <w:jc w:val="both"/>
        <w:rPr>
          <w:rFonts w:asciiTheme="minorHAnsi" w:hAnsiTheme="minorHAnsi" w:cstheme="minorHAnsi"/>
          <w:sz w:val="24"/>
        </w:rPr>
      </w:pPr>
    </w:p>
    <w:p w14:paraId="0754544F" w14:textId="77777777" w:rsidR="00F67B58" w:rsidRPr="00AC6BB5" w:rsidRDefault="00F67B58" w:rsidP="00F67B58">
      <w:pPr>
        <w:jc w:val="both"/>
        <w:rPr>
          <w:rFonts w:asciiTheme="minorHAnsi" w:hAnsiTheme="minorHAnsi" w:cstheme="minorHAnsi"/>
          <w:sz w:val="24"/>
        </w:rPr>
      </w:pPr>
    </w:p>
    <w:p w14:paraId="493311C5" w14:textId="77777777" w:rsidR="00F67B58" w:rsidRPr="00AC6BB5" w:rsidRDefault="00F67B58" w:rsidP="00F67B58">
      <w:pPr>
        <w:jc w:val="both"/>
        <w:rPr>
          <w:rFonts w:asciiTheme="minorHAnsi" w:hAnsiTheme="minorHAnsi" w:cstheme="minorHAnsi"/>
          <w:sz w:val="24"/>
        </w:rPr>
      </w:pPr>
    </w:p>
    <w:p w14:paraId="473D9FD0" w14:textId="77777777" w:rsidR="00F67B58" w:rsidRPr="00AC6BB5" w:rsidRDefault="00F67B58" w:rsidP="00F67B58">
      <w:pPr>
        <w:jc w:val="both"/>
        <w:rPr>
          <w:rFonts w:asciiTheme="minorHAnsi" w:hAnsiTheme="minorHAnsi" w:cstheme="minorHAnsi"/>
          <w:sz w:val="24"/>
        </w:rPr>
      </w:pPr>
    </w:p>
    <w:p w14:paraId="2228C1F6" w14:textId="77777777" w:rsidR="00F67B58" w:rsidRPr="00AC6BB5" w:rsidRDefault="00F67B58" w:rsidP="00F67B58">
      <w:pPr>
        <w:jc w:val="both"/>
        <w:rPr>
          <w:rFonts w:asciiTheme="minorHAnsi" w:hAnsiTheme="minorHAnsi" w:cstheme="minorHAnsi"/>
          <w:sz w:val="24"/>
        </w:rPr>
      </w:pPr>
    </w:p>
    <w:p w14:paraId="10A5B437" w14:textId="77777777" w:rsidR="00F67B58" w:rsidRPr="00AC6BB5" w:rsidRDefault="00F67B58" w:rsidP="00F67B58">
      <w:pPr>
        <w:jc w:val="both"/>
        <w:rPr>
          <w:rFonts w:asciiTheme="minorHAnsi" w:hAnsiTheme="minorHAnsi" w:cstheme="minorHAnsi"/>
          <w:sz w:val="24"/>
        </w:rPr>
      </w:pPr>
    </w:p>
    <w:p w14:paraId="3FFF5E26" w14:textId="77777777" w:rsidR="00F67B58" w:rsidRPr="00AC6BB5" w:rsidRDefault="00F67B58" w:rsidP="00F67B58">
      <w:pPr>
        <w:jc w:val="both"/>
        <w:rPr>
          <w:rFonts w:asciiTheme="minorHAnsi" w:hAnsiTheme="minorHAnsi" w:cstheme="minorHAnsi"/>
          <w:sz w:val="24"/>
        </w:rPr>
      </w:pPr>
    </w:p>
    <w:p w14:paraId="42CBAC2D" w14:textId="77777777" w:rsidR="00F67B58" w:rsidRPr="00AC6BB5" w:rsidRDefault="00F67B58" w:rsidP="00F67B58">
      <w:pPr>
        <w:jc w:val="both"/>
        <w:rPr>
          <w:rFonts w:asciiTheme="minorHAnsi" w:hAnsiTheme="minorHAnsi" w:cstheme="minorHAnsi"/>
          <w:sz w:val="24"/>
        </w:rPr>
      </w:pPr>
    </w:p>
    <w:p w14:paraId="1A99020F" w14:textId="77777777" w:rsidR="00F67B58" w:rsidRPr="00AC6BB5" w:rsidRDefault="00F67B58" w:rsidP="00F67B58">
      <w:pPr>
        <w:jc w:val="both"/>
        <w:rPr>
          <w:rFonts w:asciiTheme="minorHAnsi" w:hAnsiTheme="minorHAnsi" w:cstheme="minorHAnsi"/>
          <w:sz w:val="24"/>
        </w:rPr>
      </w:pPr>
    </w:p>
    <w:p w14:paraId="7AF0A667" w14:textId="77777777" w:rsidR="00F67B58" w:rsidRPr="00AC6BB5" w:rsidRDefault="00F67B58" w:rsidP="00F67B58">
      <w:pPr>
        <w:jc w:val="both"/>
        <w:rPr>
          <w:rFonts w:asciiTheme="minorHAnsi" w:hAnsiTheme="minorHAnsi" w:cstheme="minorHAnsi"/>
          <w:sz w:val="24"/>
        </w:rPr>
      </w:pPr>
    </w:p>
    <w:p w14:paraId="7D2CBD04"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lastRenderedPageBreak/>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6" w:name="_Toc340425369"/>
      <w:r w:rsidRPr="00AC6BB5">
        <w:rPr>
          <w:rFonts w:asciiTheme="minorHAnsi" w:hAnsiTheme="minorHAnsi" w:cstheme="minorHAnsi"/>
          <w:szCs w:val="24"/>
        </w:rPr>
        <w:lastRenderedPageBreak/>
        <w:t>V – APURAÇÃO DO VALOR NORMAL</w:t>
      </w:r>
      <w:bookmarkEnd w:id="26"/>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77777777"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7" w:name="_Toc340425370"/>
      <w:r w:rsidRPr="00AC6BB5">
        <w:rPr>
          <w:rFonts w:asciiTheme="minorHAnsi" w:hAnsiTheme="minorHAnsi" w:cstheme="minorHAnsi"/>
        </w:rPr>
        <w:t>Item A – Vendas no Mercado Interno, Exportações para Terceiro País</w:t>
      </w:r>
      <w:bookmarkEnd w:id="27"/>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AC6BB5">
        <w:rPr>
          <w:rFonts w:asciiTheme="minorHAnsi" w:hAnsiTheme="minorHAnsi" w:cstheme="minorHAnsi"/>
          <w:sz w:val="24"/>
          <w:szCs w:val="24"/>
        </w:rPr>
        <w:lastRenderedPageBreak/>
        <w:t>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w:t>
      </w:r>
      <w:proofErr w:type="gramStart"/>
      <w:r w:rsidRPr="00AC6BB5">
        <w:rPr>
          <w:rFonts w:asciiTheme="minorHAnsi" w:hAnsiTheme="minorHAnsi" w:cstheme="minorHAnsi"/>
          <w:sz w:val="24"/>
        </w:rPr>
        <w:t>AAAA</w:t>
      </w:r>
      <w:r w:rsidRPr="00AC6BB5">
        <w:rPr>
          <w:rFonts w:asciiTheme="minorHAnsi" w:hAnsiTheme="minorHAnsi" w:cstheme="minorHAnsi"/>
          <w:sz w:val="24"/>
          <w:szCs w:val="24"/>
        </w:rPr>
        <w:t xml:space="preserve"> .</w:t>
      </w:r>
      <w:proofErr w:type="gramEnd"/>
      <w:r w:rsidRPr="00AC6BB5">
        <w:rPr>
          <w:rFonts w:asciiTheme="minorHAnsi" w:hAnsiTheme="minorHAnsi" w:cstheme="minorHAnsi"/>
          <w:sz w:val="24"/>
          <w:szCs w:val="24"/>
        </w:rPr>
        <w:t xml:space="preserve">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6 até n </w:t>
      </w:r>
      <w:proofErr w:type="gramStart"/>
      <w:r w:rsidRPr="00AC6BB5">
        <w:rPr>
          <w:rFonts w:asciiTheme="minorHAnsi" w:hAnsiTheme="minorHAnsi" w:cstheme="minorHAnsi"/>
          <w:sz w:val="24"/>
          <w:szCs w:val="24"/>
        </w:rPr>
        <w:t>=  especificar</w:t>
      </w:r>
      <w:proofErr w:type="gramEnd"/>
      <w:r w:rsidRPr="00AC6BB5">
        <w:rPr>
          <w:rFonts w:asciiTheme="minorHAnsi" w:hAnsiTheme="minorHAnsi" w:cstheme="minorHAnsi"/>
          <w:sz w:val="24"/>
          <w:szCs w:val="24"/>
        </w:rPr>
        <w:t xml:space="preserve">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proofErr w:type="spellStart"/>
      <w:r w:rsidRPr="00AC6BB5">
        <w:rPr>
          <w:rFonts w:asciiTheme="minorHAnsi" w:hAnsiTheme="minorHAnsi" w:cstheme="minorHAnsi"/>
          <w:b/>
          <w:sz w:val="24"/>
          <w:szCs w:val="24"/>
        </w:rPr>
        <w:t>delivered</w:t>
      </w:r>
      <w:proofErr w:type="spellEnd"/>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i/>
          <w:sz w:val="24"/>
          <w:szCs w:val="24"/>
        </w:rPr>
        <w:t xml:space="preserve"> </w:t>
      </w:r>
      <w:proofErr w:type="gramStart"/>
      <w:r w:rsidRPr="00AC6BB5">
        <w:rPr>
          <w:rFonts w:asciiTheme="minorHAnsi" w:hAnsiTheme="minorHAnsi" w:cstheme="minorHAnsi"/>
          <w:b/>
          <w:sz w:val="24"/>
          <w:szCs w:val="24"/>
        </w:rPr>
        <w:t>fabrica</w:t>
      </w:r>
      <w:proofErr w:type="gramEnd"/>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5DB1D1E6" w:rsidR="00F67B58" w:rsidRPr="005F54D8"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 xml:space="preserve">Quantidade Vendida </w:t>
      </w:r>
      <w:r w:rsidRPr="005F54D8">
        <w:rPr>
          <w:rFonts w:asciiTheme="minorHAnsi" w:hAnsiTheme="minorHAnsi" w:cstheme="minorHAnsi"/>
          <w:b/>
          <w:sz w:val="24"/>
          <w:szCs w:val="24"/>
        </w:rPr>
        <w:t>(</w:t>
      </w:r>
      <w:r w:rsidR="005F54D8" w:rsidRPr="005F54D8">
        <w:rPr>
          <w:rFonts w:asciiTheme="minorHAnsi" w:hAnsiTheme="minorHAnsi" w:cstheme="minorHAnsi"/>
          <w:b/>
          <w:sz w:val="24"/>
          <w:szCs w:val="24"/>
        </w:rPr>
        <w:t>toneladas</w:t>
      </w:r>
      <w:r w:rsidRPr="005F54D8">
        <w:rPr>
          <w:rFonts w:asciiTheme="minorHAnsi" w:hAnsiTheme="minorHAnsi" w:cstheme="minorHAnsi"/>
          <w:b/>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09CE4B96"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quantidade vendida </w:t>
      </w:r>
      <w:r w:rsidRPr="005F54D8">
        <w:rPr>
          <w:rFonts w:asciiTheme="minorHAnsi" w:hAnsiTheme="minorHAnsi" w:cstheme="minorHAnsi"/>
          <w:sz w:val="24"/>
          <w:szCs w:val="24"/>
        </w:rPr>
        <w:t>(</w:t>
      </w:r>
      <w:r w:rsidR="009602AD" w:rsidRPr="005F54D8">
        <w:rPr>
          <w:rFonts w:asciiTheme="minorHAnsi" w:hAnsiTheme="minorHAnsi" w:cstheme="minorHAnsi"/>
          <w:sz w:val="24"/>
          <w:szCs w:val="24"/>
        </w:rPr>
        <w:t>t</w:t>
      </w:r>
      <w:r w:rsidRPr="005F54D8">
        <w:rPr>
          <w:rFonts w:asciiTheme="minorHAnsi" w:hAnsiTheme="minorHAnsi" w:cstheme="minorHAnsi"/>
          <w:sz w:val="24"/>
          <w:szCs w:val="24"/>
        </w:rPr>
        <w:t xml:space="preserve">) </w:t>
      </w:r>
      <w:r w:rsidRPr="00AC6BB5">
        <w:rPr>
          <w:rFonts w:asciiTheme="minorHAnsi" w:hAnsiTheme="minorHAnsi" w:cstheme="minorHAnsi"/>
          <w:sz w:val="24"/>
          <w:szCs w:val="24"/>
        </w:rPr>
        <w:t>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de que forma as devoluções, caso sejam permitidas, afetam seus registros de vendas tanto </w:t>
      </w:r>
      <w:proofErr w:type="gramStart"/>
      <w:r w:rsidRPr="00AC6BB5">
        <w:rPr>
          <w:rFonts w:asciiTheme="minorHAnsi" w:hAnsiTheme="minorHAnsi" w:cstheme="minorHAnsi"/>
          <w:sz w:val="24"/>
          <w:szCs w:val="24"/>
        </w:rPr>
        <w:t>no razão geral</w:t>
      </w:r>
      <w:proofErr w:type="gramEnd"/>
      <w:r w:rsidRPr="00AC6BB5">
        <w:rPr>
          <w:rFonts w:asciiTheme="minorHAnsi" w:hAnsiTheme="minorHAnsi" w:cstheme="minorHAnsi"/>
          <w:sz w:val="24"/>
          <w:szCs w:val="24"/>
        </w:rPr>
        <w:t xml:space="preserve">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AC6BB5">
        <w:rPr>
          <w:rFonts w:asciiTheme="minorHAnsi" w:hAnsiTheme="minorHAnsi" w:cstheme="minorHAnsi"/>
          <w:sz w:val="24"/>
        </w:rPr>
        <w:lastRenderedPageBreak/>
        <w:t>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33.(</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AC6BB5">
        <w:rPr>
          <w:rFonts w:asciiTheme="minorHAnsi" w:hAnsiTheme="minorHAnsi" w:cstheme="minorHAnsi"/>
          <w:sz w:val="24"/>
          <w:szCs w:val="24"/>
        </w:rPr>
        <w:t>33.(</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similar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8"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8"/>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AC6BB5">
              <w:rPr>
                <w:rFonts w:asciiTheme="minorHAnsi" w:hAnsiTheme="minorHAnsi" w:cstheme="minorHAnsi"/>
                <w:snapToGrid/>
                <w:sz w:val="24"/>
                <w:szCs w:val="24"/>
              </w:rPr>
              <w:t>àquela custo</w:t>
            </w:r>
            <w:proofErr w:type="gramEnd"/>
            <w:r w:rsidRPr="00AC6BB5">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9" w:name="_Toc340425372"/>
      <w:r w:rsidRPr="00AC6BB5">
        <w:rPr>
          <w:rFonts w:asciiTheme="minorHAnsi" w:hAnsiTheme="minorHAnsi" w:cstheme="minorHAnsi"/>
          <w:szCs w:val="24"/>
        </w:rPr>
        <w:lastRenderedPageBreak/>
        <w:t>VI – APURAÇÃO DO PREÇO DE EXPORTAÇÃO</w:t>
      </w:r>
      <w:bookmarkEnd w:id="29"/>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30" w:name="_Toc340425373"/>
      <w:r w:rsidR="00BF5965" w:rsidRPr="00AC6BB5">
        <w:rPr>
          <w:rFonts w:asciiTheme="minorHAnsi" w:hAnsiTheme="minorHAnsi" w:cstheme="minorHAnsi"/>
        </w:rPr>
        <w:t>Item C – Exportações para o Brasil</w:t>
      </w:r>
      <w:bookmarkEnd w:id="30"/>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w:t>
      </w:r>
      <w:proofErr w:type="spellStart"/>
      <w:r w:rsidRPr="00AC6BB5">
        <w:rPr>
          <w:rFonts w:asciiTheme="minorHAnsi" w:hAnsiTheme="minorHAnsi" w:cstheme="minorHAnsi"/>
          <w:i/>
          <w:sz w:val="24"/>
          <w:szCs w:val="24"/>
        </w:rPr>
        <w:t>VII.a</w:t>
      </w:r>
      <w:proofErr w:type="spellEnd"/>
      <w:r w:rsidRPr="00AC6BB5">
        <w:rPr>
          <w:rFonts w:asciiTheme="minorHAnsi" w:hAnsiTheme="minorHAnsi" w:cstheme="minorHAnsi"/>
          <w:i/>
          <w:sz w:val="24"/>
          <w:szCs w:val="24"/>
        </w:rPr>
        <w:t xml:space="preserve"> e </w:t>
      </w:r>
      <w:proofErr w:type="spellStart"/>
      <w:r w:rsidRPr="00AC6BB5">
        <w:rPr>
          <w:rFonts w:asciiTheme="minorHAnsi" w:hAnsiTheme="minorHAnsi" w:cstheme="minorHAnsi"/>
          <w:i/>
          <w:sz w:val="24"/>
          <w:szCs w:val="24"/>
        </w:rPr>
        <w:t>VII.b</w:t>
      </w:r>
      <w:proofErr w:type="spellEnd"/>
      <w:r w:rsidRPr="00AC6BB5">
        <w:rPr>
          <w:rFonts w:asciiTheme="minorHAnsi" w:hAnsiTheme="minorHAnsi" w:cstheme="minorHAnsi"/>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b/>
          <w:sz w:val="24"/>
          <w:szCs w:val="24"/>
        </w:rPr>
        <w:t xml:space="preserve"> </w:t>
      </w:r>
      <w:proofErr w:type="gramStart"/>
      <w:r w:rsidRPr="00AC6BB5">
        <w:rPr>
          <w:rFonts w:asciiTheme="minorHAnsi" w:hAnsiTheme="minorHAnsi" w:cstheme="minorHAnsi"/>
          <w:b/>
          <w:sz w:val="24"/>
          <w:szCs w:val="24"/>
        </w:rPr>
        <w:t>fabrica</w:t>
      </w:r>
      <w:proofErr w:type="gramEnd"/>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4A36639A"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w:t>
      </w:r>
      <w:r w:rsidRPr="005F54D8">
        <w:rPr>
          <w:rFonts w:asciiTheme="minorHAnsi" w:hAnsiTheme="minorHAnsi" w:cstheme="minorHAnsi"/>
          <w:b/>
          <w:sz w:val="24"/>
        </w:rPr>
        <w:t>Vendida (</w:t>
      </w:r>
      <w:r w:rsidR="009602AD" w:rsidRPr="005F54D8">
        <w:rPr>
          <w:rFonts w:asciiTheme="minorHAnsi" w:hAnsiTheme="minorHAnsi" w:cstheme="minorHAnsi"/>
          <w:b/>
          <w:sz w:val="24"/>
        </w:rPr>
        <w:t>t</w:t>
      </w:r>
      <w:r w:rsidRPr="005F54D8">
        <w:rPr>
          <w:rFonts w:asciiTheme="minorHAnsi" w:hAnsiTheme="minorHAnsi" w:cstheme="minorHAnsi"/>
          <w:b/>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2397E7EF"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w:t>
      </w:r>
      <w:r w:rsidRPr="005F54D8">
        <w:rPr>
          <w:rFonts w:asciiTheme="minorHAnsi" w:hAnsiTheme="minorHAnsi" w:cstheme="minorHAnsi"/>
          <w:sz w:val="24"/>
        </w:rPr>
        <w:t>vendida (</w:t>
      </w:r>
      <w:r w:rsidR="009602AD" w:rsidRPr="005F54D8">
        <w:rPr>
          <w:rFonts w:asciiTheme="minorHAnsi" w:hAnsiTheme="minorHAnsi" w:cstheme="minorHAnsi"/>
          <w:sz w:val="24"/>
        </w:rPr>
        <w:t>t</w:t>
      </w:r>
      <w:r w:rsidRPr="005F54D8">
        <w:rPr>
          <w:rFonts w:asciiTheme="minorHAnsi" w:hAnsiTheme="minorHAnsi" w:cstheme="minorHAnsi"/>
          <w:sz w:val="24"/>
        </w:rPr>
        <w:t xml:space="preserve">) </w:t>
      </w:r>
      <w:r w:rsidRPr="00AC6BB5">
        <w:rPr>
          <w:rFonts w:asciiTheme="minorHAnsi" w:hAnsiTheme="minorHAnsi" w:cstheme="minorHAnsi"/>
          <w:sz w:val="24"/>
        </w:rPr>
        <w:t>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de que forma as devoluções, caso sejam permitidas, afetam seus registros de vendas tanto </w:t>
      </w:r>
      <w:proofErr w:type="gramStart"/>
      <w:r w:rsidRPr="00AC6BB5">
        <w:rPr>
          <w:rFonts w:asciiTheme="minorHAnsi" w:hAnsiTheme="minorHAnsi" w:cstheme="minorHAnsi"/>
          <w:sz w:val="24"/>
          <w:szCs w:val="24"/>
        </w:rPr>
        <w:t>no razão geral</w:t>
      </w:r>
      <w:proofErr w:type="gramEnd"/>
      <w:r w:rsidRPr="00AC6BB5">
        <w:rPr>
          <w:rFonts w:asciiTheme="minorHAnsi" w:hAnsiTheme="minorHAnsi" w:cstheme="minorHAnsi"/>
          <w:sz w:val="24"/>
          <w:szCs w:val="24"/>
        </w:rPr>
        <w:t xml:space="preserve">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descrever eventual reembalagem que seja realizada no Brasil. Para cada tipo de reembalagem,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31" w:name="_Toc340425374"/>
      <w:r w:rsidRPr="00AC6BB5">
        <w:rPr>
          <w:rFonts w:asciiTheme="minorHAnsi" w:hAnsiTheme="minorHAnsi" w:cstheme="minorHAnsi"/>
        </w:rPr>
        <w:lastRenderedPageBreak/>
        <w:t>VII – VENDAS TOTAIS</w:t>
      </w:r>
      <w:bookmarkEnd w:id="31"/>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32" w:name="_Toc340425375"/>
      <w:r w:rsidRPr="00AC6BB5">
        <w:rPr>
          <w:rFonts w:asciiTheme="minorHAnsi" w:hAnsiTheme="minorHAnsi" w:cstheme="minorHAnsi"/>
        </w:rPr>
        <w:t>ITEM D – REGISTRO DE VENDAS TOTAIS</w:t>
      </w:r>
      <w:bookmarkEnd w:id="32"/>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0E26AD" w:rsidRPr="00AC6BB5">
        <w:rPr>
          <w:rFonts w:asciiTheme="minorHAnsi" w:hAnsiTheme="minorHAnsi" w:cstheme="minorHAnsi"/>
          <w:sz w:val="24"/>
          <w:szCs w:val="24"/>
        </w:rPr>
        <w:t>pela SDCOM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D5B09" w14:textId="77777777" w:rsidR="003D55CF" w:rsidRDefault="003D55CF">
      <w:r>
        <w:separator/>
      </w:r>
    </w:p>
  </w:endnote>
  <w:endnote w:type="continuationSeparator" w:id="0">
    <w:p w14:paraId="20EB063C" w14:textId="77777777" w:rsidR="003D55CF" w:rsidRDefault="003D5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C0E7D" w14:textId="77777777" w:rsidR="003D55CF" w:rsidRDefault="003D55CF">
      <w:r>
        <w:separator/>
      </w:r>
    </w:p>
  </w:footnote>
  <w:footnote w:type="continuationSeparator" w:id="0">
    <w:p w14:paraId="512F8091" w14:textId="77777777" w:rsidR="003D55CF" w:rsidRDefault="003D5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8524525">
    <w:abstractNumId w:val="45"/>
  </w:num>
  <w:num w:numId="2" w16cid:durableId="628626536">
    <w:abstractNumId w:val="18"/>
  </w:num>
  <w:num w:numId="3" w16cid:durableId="878127685">
    <w:abstractNumId w:val="1"/>
  </w:num>
  <w:num w:numId="4" w16cid:durableId="890844837">
    <w:abstractNumId w:val="19"/>
  </w:num>
  <w:num w:numId="5" w16cid:durableId="1500389974">
    <w:abstractNumId w:val="34"/>
  </w:num>
  <w:num w:numId="6" w16cid:durableId="1246719471">
    <w:abstractNumId w:val="31"/>
  </w:num>
  <w:num w:numId="7" w16cid:durableId="914244884">
    <w:abstractNumId w:val="11"/>
  </w:num>
  <w:num w:numId="8" w16cid:durableId="283393061">
    <w:abstractNumId w:val="48"/>
  </w:num>
  <w:num w:numId="9" w16cid:durableId="648170912">
    <w:abstractNumId w:val="2"/>
  </w:num>
  <w:num w:numId="10" w16cid:durableId="1353141713">
    <w:abstractNumId w:val="21"/>
  </w:num>
  <w:num w:numId="11" w16cid:durableId="2103405497">
    <w:abstractNumId w:val="27"/>
  </w:num>
  <w:num w:numId="12" w16cid:durableId="1056003328">
    <w:abstractNumId w:val="24"/>
  </w:num>
  <w:num w:numId="13" w16cid:durableId="259260746">
    <w:abstractNumId w:val="33"/>
  </w:num>
  <w:num w:numId="14" w16cid:durableId="672150765">
    <w:abstractNumId w:val="35"/>
  </w:num>
  <w:num w:numId="15" w16cid:durableId="938220825">
    <w:abstractNumId w:val="29"/>
  </w:num>
  <w:num w:numId="16" w16cid:durableId="158815941">
    <w:abstractNumId w:val="46"/>
  </w:num>
  <w:num w:numId="17" w16cid:durableId="779685833">
    <w:abstractNumId w:val="17"/>
  </w:num>
  <w:num w:numId="18" w16cid:durableId="1235123521">
    <w:abstractNumId w:val="12"/>
  </w:num>
  <w:num w:numId="19" w16cid:durableId="426848966">
    <w:abstractNumId w:val="20"/>
  </w:num>
  <w:num w:numId="20" w16cid:durableId="928000377">
    <w:abstractNumId w:val="4"/>
  </w:num>
  <w:num w:numId="21" w16cid:durableId="465120756">
    <w:abstractNumId w:val="43"/>
  </w:num>
  <w:num w:numId="22" w16cid:durableId="424764801">
    <w:abstractNumId w:val="41"/>
  </w:num>
  <w:num w:numId="23" w16cid:durableId="245575201">
    <w:abstractNumId w:val="37"/>
  </w:num>
  <w:num w:numId="24" w16cid:durableId="1360009716">
    <w:abstractNumId w:val="23"/>
  </w:num>
  <w:num w:numId="25" w16cid:durableId="1173912015">
    <w:abstractNumId w:val="7"/>
  </w:num>
  <w:num w:numId="26" w16cid:durableId="1804812284">
    <w:abstractNumId w:val="36"/>
  </w:num>
  <w:num w:numId="27" w16cid:durableId="784278428">
    <w:abstractNumId w:val="42"/>
  </w:num>
  <w:num w:numId="28" w16cid:durableId="2009213669">
    <w:abstractNumId w:val="28"/>
  </w:num>
  <w:num w:numId="29" w16cid:durableId="1827429490">
    <w:abstractNumId w:val="40"/>
  </w:num>
  <w:num w:numId="30" w16cid:durableId="20958586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63096188">
    <w:abstractNumId w:val="22"/>
    <w:lvlOverride w:ilvl="0">
      <w:startOverride w:val="1"/>
    </w:lvlOverride>
  </w:num>
  <w:num w:numId="32" w16cid:durableId="12190562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4236732">
    <w:abstractNumId w:val="32"/>
  </w:num>
  <w:num w:numId="34" w16cid:durableId="1727725929">
    <w:abstractNumId w:val="10"/>
  </w:num>
  <w:num w:numId="35" w16cid:durableId="1184442138">
    <w:abstractNumId w:val="3"/>
  </w:num>
  <w:num w:numId="36" w16cid:durableId="3243464">
    <w:abstractNumId w:val="16"/>
  </w:num>
  <w:num w:numId="37" w16cid:durableId="1441797496">
    <w:abstractNumId w:val="9"/>
  </w:num>
  <w:num w:numId="38" w16cid:durableId="867447790">
    <w:abstractNumId w:val="5"/>
  </w:num>
  <w:num w:numId="39" w16cid:durableId="32732480">
    <w:abstractNumId w:val="25"/>
  </w:num>
  <w:num w:numId="40" w16cid:durableId="94785044">
    <w:abstractNumId w:val="15"/>
  </w:num>
  <w:num w:numId="41" w16cid:durableId="1022165822">
    <w:abstractNumId w:val="8"/>
  </w:num>
  <w:num w:numId="42" w16cid:durableId="237248592">
    <w:abstractNumId w:val="14"/>
  </w:num>
  <w:num w:numId="43" w16cid:durableId="22020616">
    <w:abstractNumId w:val="26"/>
  </w:num>
  <w:num w:numId="44" w16cid:durableId="836961758">
    <w:abstractNumId w:val="47"/>
  </w:num>
  <w:num w:numId="45" w16cid:durableId="1167938468">
    <w:abstractNumId w:val="44"/>
  </w:num>
  <w:num w:numId="46" w16cid:durableId="205666259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8031065">
    <w:abstractNumId w:val="38"/>
  </w:num>
  <w:num w:numId="48" w16cid:durableId="290402391">
    <w:abstractNumId w:val="6"/>
  </w:num>
  <w:num w:numId="49" w16cid:durableId="124081123">
    <w:abstractNumId w:val="13"/>
  </w:num>
  <w:num w:numId="50" w16cid:durableId="1437479043">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5E1A"/>
    <w:rsid w:val="00100B8B"/>
    <w:rsid w:val="00126E4E"/>
    <w:rsid w:val="00142CB5"/>
    <w:rsid w:val="00180217"/>
    <w:rsid w:val="00191D5F"/>
    <w:rsid w:val="00192009"/>
    <w:rsid w:val="00216DA0"/>
    <w:rsid w:val="0022119E"/>
    <w:rsid w:val="002223F8"/>
    <w:rsid w:val="0024082D"/>
    <w:rsid w:val="00253B0C"/>
    <w:rsid w:val="00261D8C"/>
    <w:rsid w:val="002A30E6"/>
    <w:rsid w:val="002E534C"/>
    <w:rsid w:val="002F6E3C"/>
    <w:rsid w:val="0030361C"/>
    <w:rsid w:val="00310FEB"/>
    <w:rsid w:val="003114B8"/>
    <w:rsid w:val="00384585"/>
    <w:rsid w:val="00392F62"/>
    <w:rsid w:val="003D55CF"/>
    <w:rsid w:val="003D5E99"/>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28D7"/>
    <w:rsid w:val="00534189"/>
    <w:rsid w:val="005853B9"/>
    <w:rsid w:val="0058595D"/>
    <w:rsid w:val="00594CD5"/>
    <w:rsid w:val="005C591A"/>
    <w:rsid w:val="005F46B4"/>
    <w:rsid w:val="005F4F87"/>
    <w:rsid w:val="005F54D8"/>
    <w:rsid w:val="00615FB7"/>
    <w:rsid w:val="0063402E"/>
    <w:rsid w:val="00644CF0"/>
    <w:rsid w:val="0066650A"/>
    <w:rsid w:val="006B0520"/>
    <w:rsid w:val="006B2291"/>
    <w:rsid w:val="006B3908"/>
    <w:rsid w:val="006B7A77"/>
    <w:rsid w:val="006C0461"/>
    <w:rsid w:val="006C4EB1"/>
    <w:rsid w:val="00714B95"/>
    <w:rsid w:val="007200EF"/>
    <w:rsid w:val="007202F2"/>
    <w:rsid w:val="00730903"/>
    <w:rsid w:val="00733FC4"/>
    <w:rsid w:val="00770C1A"/>
    <w:rsid w:val="00786B29"/>
    <w:rsid w:val="0079053F"/>
    <w:rsid w:val="007D2DB9"/>
    <w:rsid w:val="007D4DE8"/>
    <w:rsid w:val="007E32C2"/>
    <w:rsid w:val="008324C0"/>
    <w:rsid w:val="00860283"/>
    <w:rsid w:val="00864C9A"/>
    <w:rsid w:val="00885764"/>
    <w:rsid w:val="008C63C3"/>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379E"/>
    <w:rsid w:val="00A34FD5"/>
    <w:rsid w:val="00A43DE1"/>
    <w:rsid w:val="00A64877"/>
    <w:rsid w:val="00A6767A"/>
    <w:rsid w:val="00A96E20"/>
    <w:rsid w:val="00AA19F1"/>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1B64"/>
    <w:rsid w:val="00BE30DE"/>
    <w:rsid w:val="00BE5319"/>
    <w:rsid w:val="00BF21F5"/>
    <w:rsid w:val="00BF2906"/>
    <w:rsid w:val="00BF5965"/>
    <w:rsid w:val="00C04E20"/>
    <w:rsid w:val="00C328AA"/>
    <w:rsid w:val="00C33E33"/>
    <w:rsid w:val="00C45214"/>
    <w:rsid w:val="00C66E93"/>
    <w:rsid w:val="00C7031C"/>
    <w:rsid w:val="00CB562D"/>
    <w:rsid w:val="00CC4CB3"/>
    <w:rsid w:val="00CD0A2C"/>
    <w:rsid w:val="00CE2A07"/>
    <w:rsid w:val="00D0493E"/>
    <w:rsid w:val="00D1033A"/>
    <w:rsid w:val="00D225B3"/>
    <w:rsid w:val="00D273CB"/>
    <w:rsid w:val="00D27F83"/>
    <w:rsid w:val="00D50138"/>
    <w:rsid w:val="00D64550"/>
    <w:rsid w:val="00D7167D"/>
    <w:rsid w:val="00E20620"/>
    <w:rsid w:val="00E36C12"/>
    <w:rsid w:val="00E4113D"/>
    <w:rsid w:val="00E52F8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B7C7A"/>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58</Pages>
  <Words>17164</Words>
  <Characters>92686</Characters>
  <Application>Microsoft Office Word</Application>
  <DocSecurity>2</DocSecurity>
  <Lines>772</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Carlos Adriano da Silva</cp:lastModifiedBy>
  <cp:revision>22</cp:revision>
  <cp:lastPrinted>2015-06-23T12:20:00Z</cp:lastPrinted>
  <dcterms:created xsi:type="dcterms:W3CDTF">2020-09-09T12:15:00Z</dcterms:created>
  <dcterms:modified xsi:type="dcterms:W3CDTF">2022-08-22T20:26:00Z</dcterms:modified>
</cp:coreProperties>
</file>